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119D4" w14:textId="13D239CF" w:rsidR="004A57D6" w:rsidRPr="0076002B" w:rsidRDefault="004A57D6" w:rsidP="0076002B">
      <w:pPr>
        <w:pStyle w:val="Heading1"/>
        <w:spacing w:after="240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A2628D">
        <w:rPr>
          <w:rFonts w:ascii="Arial" w:hAnsi="Arial" w:cs="Arial"/>
          <w:color w:val="000000" w:themeColor="text1"/>
          <w:sz w:val="36"/>
          <w:szCs w:val="36"/>
        </w:rPr>
        <w:t>Teaching Portfolio Feedback Form</w:t>
      </w:r>
    </w:p>
    <w:p w14:paraId="7167C23F" w14:textId="36B2A03D" w:rsidR="0076002B" w:rsidRDefault="0067674D" w:rsidP="0076002B">
      <w:pPr>
        <w:shd w:val="clear" w:color="auto" w:fill="FFFFFF" w:themeFill="background1"/>
        <w:spacing w:after="240"/>
        <w:rPr>
          <w:rFonts w:ascii="Arial" w:eastAsia="Arial" w:hAnsi="Arial" w:cs="Arial"/>
          <w:color w:val="000000"/>
          <w:shd w:val="clear" w:color="auto" w:fill="FFFFFF"/>
        </w:rPr>
      </w:pPr>
      <w:r w:rsidRPr="00860836">
        <w:rPr>
          <w:rFonts w:ascii="Arial" w:eastAsia="Arial" w:hAnsi="Arial" w:cs="Arial"/>
          <w:color w:val="000000" w:themeColor="text1"/>
        </w:rPr>
        <w:t>The following rubric</w:t>
      </w:r>
      <w:r w:rsidR="2F22C7DA" w:rsidRPr="00860836">
        <w:rPr>
          <w:rFonts w:ascii="Arial" w:eastAsia="Arial" w:hAnsi="Arial" w:cs="Arial"/>
          <w:color w:val="000000" w:themeColor="text1"/>
        </w:rPr>
        <w:t xml:space="preserve"> has been</w:t>
      </w:r>
      <w:r w:rsidRPr="00860836">
        <w:rPr>
          <w:rFonts w:ascii="Arial" w:eastAsia="Arial" w:hAnsi="Arial" w:cs="Arial"/>
          <w:color w:val="000000" w:themeColor="text1"/>
        </w:rPr>
        <w:t xml:space="preserve"> adapted from the</w:t>
      </w:r>
      <w:r w:rsidR="004A57D6" w:rsidRPr="00860836">
        <w:rPr>
          <w:rFonts w:ascii="Arial" w:eastAsia="Arial" w:hAnsi="Arial" w:cs="Arial"/>
          <w:color w:val="000000" w:themeColor="text1"/>
        </w:rPr>
        <w:t xml:space="preserve"> </w:t>
      </w:r>
      <w:hyperlink r:id="rId5">
        <w:r w:rsidRPr="00860836">
          <w:rPr>
            <w:rStyle w:val="Hyperlink"/>
            <w:rFonts w:ascii="Arial" w:eastAsia="Arial" w:hAnsi="Arial" w:cs="Arial"/>
          </w:rPr>
          <w:t>UBC Teaching Dossier Self-Assessment Tool</w:t>
        </w:r>
      </w:hyperlink>
      <w:r w:rsidR="522810B5" w:rsidRPr="00860836">
        <w:rPr>
          <w:rFonts w:ascii="Arial" w:eastAsia="Arial" w:hAnsi="Arial" w:cs="Arial"/>
          <w:color w:val="000000" w:themeColor="text1"/>
        </w:rPr>
        <w:t xml:space="preserve"> and has been designed to reflect </w:t>
      </w:r>
      <w:hyperlink r:id="rId6">
        <w:r w:rsidR="522810B5" w:rsidRPr="00860836">
          <w:rPr>
            <w:rStyle w:val="Hyperlink"/>
            <w:rFonts w:ascii="Arial" w:eastAsia="Arial" w:hAnsi="Arial" w:cs="Arial"/>
          </w:rPr>
          <w:t>McMaster’s S</w:t>
        </w:r>
        <w:r w:rsidR="40A70915" w:rsidRPr="00860836">
          <w:rPr>
            <w:rStyle w:val="Hyperlink"/>
            <w:rFonts w:ascii="Arial" w:eastAsia="Arial" w:hAnsi="Arial" w:cs="Arial"/>
          </w:rPr>
          <w:t xml:space="preserve">upplemental </w:t>
        </w:r>
        <w:r w:rsidR="522810B5" w:rsidRPr="00860836">
          <w:rPr>
            <w:rStyle w:val="Hyperlink"/>
            <w:rFonts w:ascii="Arial" w:eastAsia="Arial" w:hAnsi="Arial" w:cs="Arial"/>
          </w:rPr>
          <w:t>P</w:t>
        </w:r>
        <w:r w:rsidR="6C47CE46" w:rsidRPr="00860836">
          <w:rPr>
            <w:rStyle w:val="Hyperlink"/>
            <w:rFonts w:ascii="Arial" w:eastAsia="Arial" w:hAnsi="Arial" w:cs="Arial"/>
          </w:rPr>
          <w:t>olicy</w:t>
        </w:r>
        <w:r w:rsidR="522810B5" w:rsidRPr="00860836">
          <w:rPr>
            <w:rStyle w:val="Hyperlink"/>
            <w:rFonts w:ascii="Arial" w:eastAsia="Arial" w:hAnsi="Arial" w:cs="Arial"/>
          </w:rPr>
          <w:t xml:space="preserve"> </w:t>
        </w:r>
        <w:r w:rsidR="606CFBB2" w:rsidRPr="00860836">
          <w:rPr>
            <w:rStyle w:val="Hyperlink"/>
            <w:rFonts w:ascii="Arial" w:eastAsia="Arial" w:hAnsi="Arial" w:cs="Arial"/>
          </w:rPr>
          <w:t>Statement (SPS) B</w:t>
        </w:r>
        <w:r w:rsidR="522810B5" w:rsidRPr="00860836">
          <w:rPr>
            <w:rStyle w:val="Hyperlink"/>
            <w:rFonts w:ascii="Arial" w:eastAsia="Arial" w:hAnsi="Arial" w:cs="Arial"/>
          </w:rPr>
          <w:t>2</w:t>
        </w:r>
      </w:hyperlink>
      <w:r w:rsidR="6C48E0DF" w:rsidRPr="00860836">
        <w:rPr>
          <w:rFonts w:ascii="Arial" w:eastAsia="Arial" w:hAnsi="Arial" w:cs="Arial"/>
          <w:color w:val="000000" w:themeColor="text1"/>
        </w:rPr>
        <w:t xml:space="preserve"> on Teaching Portfolios</w:t>
      </w:r>
      <w:r w:rsidRPr="00860836">
        <w:rPr>
          <w:rFonts w:ascii="Arial" w:eastAsia="Arial" w:hAnsi="Arial" w:cs="Arial"/>
          <w:color w:val="000000" w:themeColor="text1"/>
        </w:rPr>
        <w:t>. </w:t>
      </w:r>
      <w:r w:rsidR="008F2191">
        <w:rPr>
          <w:rFonts w:ascii="Arial" w:eastAsia="Arial" w:hAnsi="Arial" w:cs="Arial"/>
          <w:color w:val="000000"/>
          <w:shd w:val="clear" w:color="auto" w:fill="FFFFFF"/>
        </w:rPr>
        <w:t>This rubric</w:t>
      </w:r>
      <w:r w:rsidR="79EB0671" w:rsidRPr="00860836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5EAEF103" w:rsidRPr="00860836">
        <w:rPr>
          <w:rFonts w:ascii="Arial" w:eastAsia="Arial" w:hAnsi="Arial" w:cs="Arial"/>
          <w:color w:val="000000"/>
          <w:shd w:val="clear" w:color="auto" w:fill="FFFFFF"/>
        </w:rPr>
        <w:t>includes</w:t>
      </w:r>
      <w:r w:rsidR="63D66DEA" w:rsidRPr="00860836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00860836">
        <w:rPr>
          <w:rFonts w:ascii="Arial" w:eastAsia="Arial" w:hAnsi="Arial" w:cs="Arial"/>
          <w:color w:val="000000"/>
          <w:shd w:val="clear" w:color="auto" w:fill="FFFFFF"/>
        </w:rPr>
        <w:t>three sections</w:t>
      </w:r>
      <w:r w:rsidR="1E938B1D" w:rsidRPr="00860836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AC9A1F0" w:rsidRPr="00860836">
        <w:rPr>
          <w:rFonts w:ascii="Arial" w:eastAsia="Arial" w:hAnsi="Arial" w:cs="Arial"/>
          <w:color w:val="000000"/>
          <w:shd w:val="clear" w:color="auto" w:fill="FFFFFF"/>
        </w:rPr>
        <w:t>i</w:t>
      </w:r>
      <w:r w:rsidR="1E938B1D" w:rsidRPr="00860836">
        <w:rPr>
          <w:rFonts w:ascii="Arial" w:eastAsia="Arial" w:hAnsi="Arial" w:cs="Arial"/>
          <w:color w:val="000000"/>
          <w:shd w:val="clear" w:color="auto" w:fill="FFFFFF"/>
        </w:rPr>
        <w:t>n which</w:t>
      </w:r>
      <w:r w:rsidR="4F00AE91" w:rsidRPr="00860836">
        <w:rPr>
          <w:rFonts w:ascii="Arial" w:eastAsia="Arial" w:hAnsi="Arial" w:cs="Arial"/>
          <w:color w:val="000000"/>
          <w:shd w:val="clear" w:color="auto" w:fill="FFFFFF"/>
        </w:rPr>
        <w:t xml:space="preserve"> a reviewer may offer </w:t>
      </w:r>
      <w:r w:rsidR="1E938B1D" w:rsidRPr="00860836">
        <w:rPr>
          <w:rFonts w:ascii="Arial" w:eastAsia="Arial" w:hAnsi="Arial" w:cs="Arial"/>
          <w:color w:val="000000"/>
          <w:shd w:val="clear" w:color="auto" w:fill="FFFFFF"/>
        </w:rPr>
        <w:t xml:space="preserve">feedback </w:t>
      </w:r>
      <w:r w:rsidR="0017302B">
        <w:rPr>
          <w:rFonts w:ascii="Arial" w:eastAsia="Arial" w:hAnsi="Arial" w:cs="Arial"/>
          <w:color w:val="000000"/>
          <w:shd w:val="clear" w:color="auto" w:fill="FFFFFF"/>
        </w:rPr>
        <w:t>to the author of</w:t>
      </w:r>
      <w:r w:rsidR="518F5CE3" w:rsidRPr="00860836">
        <w:rPr>
          <w:rFonts w:ascii="Arial" w:eastAsia="Arial" w:hAnsi="Arial" w:cs="Arial"/>
          <w:color w:val="000000"/>
          <w:shd w:val="clear" w:color="auto" w:fill="FFFFFF"/>
        </w:rPr>
        <w:t xml:space="preserve"> a teaching portfolio</w:t>
      </w:r>
      <w:r w:rsidRPr="00860836">
        <w:rPr>
          <w:rFonts w:ascii="Arial" w:eastAsia="Arial" w:hAnsi="Arial" w:cs="Arial"/>
          <w:color w:val="000000"/>
          <w:shd w:val="clear" w:color="auto" w:fill="FFFFFF"/>
        </w:rPr>
        <w:t xml:space="preserve">: </w:t>
      </w:r>
      <w:r w:rsidR="08979A5C" w:rsidRPr="00860836">
        <w:rPr>
          <w:rFonts w:ascii="Arial" w:eastAsia="Arial" w:hAnsi="Arial" w:cs="Arial"/>
          <w:color w:val="000000"/>
          <w:shd w:val="clear" w:color="auto" w:fill="FFFFFF"/>
        </w:rPr>
        <w:t xml:space="preserve">1) </w:t>
      </w:r>
      <w:r w:rsidRPr="00860836">
        <w:rPr>
          <w:rFonts w:ascii="Arial" w:eastAsia="Arial" w:hAnsi="Arial" w:cs="Arial"/>
          <w:color w:val="000000"/>
          <w:shd w:val="clear" w:color="auto" w:fill="FFFFFF"/>
        </w:rPr>
        <w:t>Organization</w:t>
      </w:r>
      <w:r w:rsidR="00791BEA" w:rsidRPr="00860836">
        <w:rPr>
          <w:rFonts w:ascii="Arial" w:eastAsia="Arial" w:hAnsi="Arial" w:cs="Arial"/>
          <w:color w:val="000000"/>
          <w:shd w:val="clear" w:color="auto" w:fill="FFFFFF"/>
        </w:rPr>
        <w:t xml:space="preserve">, </w:t>
      </w:r>
      <w:r w:rsidR="58664DD9" w:rsidRPr="00860836">
        <w:rPr>
          <w:rFonts w:ascii="Arial" w:eastAsia="Arial" w:hAnsi="Arial" w:cs="Arial"/>
          <w:color w:val="000000"/>
          <w:shd w:val="clear" w:color="auto" w:fill="FFFFFF"/>
        </w:rPr>
        <w:t>2)</w:t>
      </w:r>
      <w:r w:rsidR="3436C6DF" w:rsidRPr="00860836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EA9105F" w:rsidRPr="00860836">
        <w:rPr>
          <w:rFonts w:ascii="Arial" w:eastAsia="Arial" w:hAnsi="Arial" w:cs="Arial"/>
          <w:color w:val="000000"/>
          <w:shd w:val="clear" w:color="auto" w:fill="FFFFFF"/>
        </w:rPr>
        <w:t>Content</w:t>
      </w:r>
      <w:r w:rsidR="00791BEA" w:rsidRPr="00860836">
        <w:rPr>
          <w:rFonts w:ascii="Arial" w:eastAsia="Arial" w:hAnsi="Arial" w:cs="Arial"/>
          <w:color w:val="000000"/>
          <w:shd w:val="clear" w:color="auto" w:fill="FFFFFF"/>
        </w:rPr>
        <w:t xml:space="preserve">, and </w:t>
      </w:r>
      <w:r w:rsidR="25CBB313" w:rsidRPr="00860836">
        <w:rPr>
          <w:rFonts w:ascii="Arial" w:eastAsia="Arial" w:hAnsi="Arial" w:cs="Arial"/>
          <w:color w:val="000000"/>
          <w:shd w:val="clear" w:color="auto" w:fill="FFFFFF"/>
        </w:rPr>
        <w:t xml:space="preserve">3) </w:t>
      </w:r>
      <w:r w:rsidR="537BCECB" w:rsidRPr="00860836">
        <w:rPr>
          <w:rFonts w:ascii="Arial" w:eastAsia="Arial" w:hAnsi="Arial" w:cs="Arial"/>
          <w:color w:val="000000"/>
          <w:shd w:val="clear" w:color="auto" w:fill="FFFFFF"/>
        </w:rPr>
        <w:t>Alignment</w:t>
      </w:r>
      <w:r w:rsidRPr="00860836">
        <w:rPr>
          <w:rFonts w:ascii="Arial" w:eastAsia="Arial" w:hAnsi="Arial" w:cs="Arial"/>
          <w:color w:val="000000"/>
          <w:shd w:val="clear" w:color="auto" w:fill="FFFFFF"/>
        </w:rPr>
        <w:t>.</w:t>
      </w:r>
    </w:p>
    <w:p w14:paraId="1B9BBEAA" w14:textId="6118043F" w:rsidR="0067674D" w:rsidRPr="00732AA7" w:rsidRDefault="0A4D5D70" w:rsidP="00D53E9D">
      <w:pPr>
        <w:pStyle w:val="Heading2"/>
        <w:rPr>
          <w:rFonts w:ascii="Arial" w:hAnsi="Arial" w:cs="Arial"/>
          <w:color w:val="auto"/>
          <w:sz w:val="32"/>
          <w:szCs w:val="32"/>
        </w:rPr>
      </w:pPr>
      <w:r w:rsidRPr="00732AA7">
        <w:rPr>
          <w:rFonts w:ascii="Arial" w:hAnsi="Arial" w:cs="Arial"/>
          <w:color w:val="auto"/>
          <w:sz w:val="32"/>
          <w:szCs w:val="32"/>
          <w:shd w:val="clear" w:color="auto" w:fill="FFFFFF"/>
        </w:rPr>
        <w:t>Section 1: Organization</w:t>
      </w:r>
    </w:p>
    <w:tbl>
      <w:tblPr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145"/>
        <w:gridCol w:w="711"/>
        <w:gridCol w:w="729"/>
        <w:gridCol w:w="7864"/>
      </w:tblGrid>
      <w:tr w:rsidR="30B86626" w:rsidRPr="00860836" w14:paraId="4F0EAE2E" w14:textId="77777777" w:rsidTr="00D53E9D">
        <w:trPr>
          <w:trHeight w:val="300"/>
        </w:trPr>
        <w:tc>
          <w:tcPr>
            <w:tcW w:w="51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66D66" w14:textId="25425C72" w:rsidR="30B86626" w:rsidRPr="00860836" w:rsidRDefault="00D53E9D" w:rsidP="00D53E9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Criteria</w:t>
            </w:r>
          </w:p>
        </w:tc>
        <w:tc>
          <w:tcPr>
            <w:tcW w:w="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CE89" w14:textId="104EC125" w:rsidR="30B86626" w:rsidRPr="00860836" w:rsidRDefault="0076002B" w:rsidP="0076002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8780" w14:textId="4048C42F" w:rsidR="30B86626" w:rsidRPr="00860836" w:rsidRDefault="0076002B" w:rsidP="0076002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No</w:t>
            </w:r>
          </w:p>
        </w:tc>
        <w:tc>
          <w:tcPr>
            <w:tcW w:w="7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2BFC9" w14:textId="3B0B129D" w:rsidR="30B86626" w:rsidRPr="00860836" w:rsidRDefault="30B86626" w:rsidP="0076002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>Comments</w:t>
            </w:r>
          </w:p>
        </w:tc>
      </w:tr>
      <w:tr w:rsidR="30B86626" w:rsidRPr="00860836" w14:paraId="40083AA9" w14:textId="77777777" w:rsidTr="00D53E9D">
        <w:trPr>
          <w:trHeight w:val="300"/>
        </w:trPr>
        <w:tc>
          <w:tcPr>
            <w:tcW w:w="51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564DD" w14:textId="4568AF5E" w:rsidR="475D1E13" w:rsidRPr="00860836" w:rsidRDefault="77C70CD1" w:rsidP="279DA6D9">
            <w:pPr>
              <w:rPr>
                <w:rFonts w:ascii="Arial" w:eastAsia="Arial" w:hAnsi="Arial" w:cs="Arial"/>
                <w:color w:val="222222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Does the portfolio include a title page </w:t>
            </w:r>
            <w:r w:rsidR="592C98CF" w:rsidRPr="00860836">
              <w:rPr>
                <w:rFonts w:ascii="Arial" w:eastAsia="Arial" w:hAnsi="Arial" w:cs="Arial"/>
                <w:color w:val="000000" w:themeColor="text1"/>
              </w:rPr>
              <w:t>(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with the title </w:t>
            </w:r>
            <w:r w:rsidR="79848A4A" w:rsidRPr="00860836">
              <w:rPr>
                <w:rFonts w:ascii="Arial" w:eastAsia="Arial" w:hAnsi="Arial" w:cs="Arial"/>
                <w:color w:val="000000" w:themeColor="text1"/>
              </w:rPr>
              <w:t>“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>Teaching Por</w:t>
            </w:r>
            <w:r w:rsidR="5DCF9D58" w:rsidRPr="00860836">
              <w:rPr>
                <w:rFonts w:ascii="Arial" w:eastAsia="Arial" w:hAnsi="Arial" w:cs="Arial"/>
                <w:color w:val="000000" w:themeColor="text1"/>
              </w:rPr>
              <w:t>t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>folio</w:t>
            </w:r>
            <w:r w:rsidR="4DA49883" w:rsidRPr="00860836">
              <w:rPr>
                <w:rFonts w:ascii="Arial" w:eastAsia="Arial" w:hAnsi="Arial" w:cs="Arial"/>
                <w:color w:val="000000" w:themeColor="text1"/>
              </w:rPr>
              <w:t>,”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 the creator</w:t>
            </w:r>
            <w:r w:rsidR="6581A2AF" w:rsidRPr="00860836">
              <w:rPr>
                <w:rFonts w:ascii="Arial" w:eastAsia="Arial" w:hAnsi="Arial" w:cs="Arial"/>
                <w:color w:val="000000" w:themeColor="text1"/>
              </w:rPr>
              <w:t>’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>s</w:t>
            </w:r>
            <w:r w:rsidR="136E1799" w:rsidRPr="00860836">
              <w:rPr>
                <w:rFonts w:ascii="Arial" w:eastAsia="Arial" w:hAnsi="Arial" w:cs="Arial"/>
                <w:color w:val="000000" w:themeColor="text1"/>
              </w:rPr>
              <w:t xml:space="preserve"> name, and the date</w:t>
            </w:r>
            <w:r w:rsidR="4625768D" w:rsidRPr="00860836">
              <w:rPr>
                <w:rFonts w:ascii="Arial" w:eastAsia="Arial" w:hAnsi="Arial" w:cs="Arial"/>
                <w:color w:val="000000" w:themeColor="text1"/>
              </w:rPr>
              <w:t>, at minimum)</w:t>
            </w:r>
            <w:r w:rsidR="136E1799" w:rsidRPr="00860836">
              <w:rPr>
                <w:rFonts w:ascii="Arial" w:eastAsia="Arial" w:hAnsi="Arial" w:cs="Arial"/>
                <w:color w:val="000000" w:themeColor="text1"/>
              </w:rPr>
              <w:t>?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5DA2D" w14:textId="1D974D7A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ECC6" w14:textId="4C377765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2E94" w14:textId="43E3C08C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</w:tr>
      <w:tr w:rsidR="30B86626" w:rsidRPr="00860836" w14:paraId="499E7DE5" w14:textId="77777777" w:rsidTr="00D53E9D">
        <w:trPr>
          <w:trHeight w:val="300"/>
        </w:trPr>
        <w:tc>
          <w:tcPr>
            <w:tcW w:w="51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AE48" w14:textId="169E1CEC" w:rsidR="3664C3E3" w:rsidRPr="00860836" w:rsidRDefault="4246578F" w:rsidP="279DA6D9">
            <w:pPr>
              <w:rPr>
                <w:rFonts w:ascii="Arial" w:eastAsia="Arial" w:hAnsi="Arial" w:cs="Arial"/>
                <w:color w:val="222222"/>
              </w:rPr>
            </w:pPr>
            <w:r w:rsidRPr="00860836">
              <w:rPr>
                <w:rFonts w:ascii="Arial" w:eastAsia="Arial" w:hAnsi="Arial" w:cs="Arial"/>
                <w:color w:val="222222"/>
              </w:rPr>
              <w:t>Is there a table of contents that outlines the parts</w:t>
            </w:r>
            <w:r w:rsidR="4A8EBE42" w:rsidRPr="00860836">
              <w:rPr>
                <w:rFonts w:ascii="Arial" w:eastAsia="Arial" w:hAnsi="Arial" w:cs="Arial"/>
                <w:color w:val="222222"/>
              </w:rPr>
              <w:t xml:space="preserve"> </w:t>
            </w:r>
            <w:r w:rsidRPr="00860836">
              <w:rPr>
                <w:rFonts w:ascii="Arial" w:eastAsia="Arial" w:hAnsi="Arial" w:cs="Arial"/>
                <w:color w:val="222222"/>
              </w:rPr>
              <w:t>of the portfolio with page numbers?</w:t>
            </w:r>
          </w:p>
        </w:tc>
        <w:tc>
          <w:tcPr>
            <w:tcW w:w="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30DC3" w14:textId="5C92CFBF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42F8" w14:textId="4B87CED6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C8D28" w14:textId="6C897969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</w:tr>
      <w:tr w:rsidR="30B86626" w:rsidRPr="00860836" w14:paraId="46982066" w14:textId="77777777" w:rsidTr="00D53E9D">
        <w:trPr>
          <w:trHeight w:val="300"/>
        </w:trPr>
        <w:tc>
          <w:tcPr>
            <w:tcW w:w="51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44EDB" w14:textId="13E278D8" w:rsidR="30B86626" w:rsidRPr="00860836" w:rsidRDefault="30B86626" w:rsidP="0252EFE8">
            <w:pPr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Is the </w:t>
            </w:r>
            <w:r w:rsidR="73E28089" w:rsidRPr="00860836">
              <w:rPr>
                <w:rFonts w:ascii="Arial" w:eastAsia="Arial" w:hAnsi="Arial" w:cs="Arial"/>
                <w:color w:val="000000" w:themeColor="text1"/>
              </w:rPr>
              <w:t>portfolio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 organized in a logical, easy-to-follow manner</w:t>
            </w:r>
            <w:r w:rsidR="001E62A1">
              <w:rPr>
                <w:rFonts w:ascii="Arial" w:eastAsia="Arial" w:hAnsi="Arial" w:cs="Arial"/>
                <w:color w:val="000000" w:themeColor="text1"/>
              </w:rPr>
              <w:t>?</w:t>
            </w:r>
          </w:p>
        </w:tc>
        <w:tc>
          <w:tcPr>
            <w:tcW w:w="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C4A22" w14:textId="1AA8D498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4AC01" w14:textId="3EB85148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77AAD" w14:textId="6ADDA104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</w:tr>
      <w:tr w:rsidR="30B86626" w:rsidRPr="00860836" w14:paraId="58E16254" w14:textId="77777777" w:rsidTr="00D53E9D">
        <w:trPr>
          <w:trHeight w:val="300"/>
        </w:trPr>
        <w:tc>
          <w:tcPr>
            <w:tcW w:w="51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2C46" w14:textId="7242C1B2" w:rsidR="30B86626" w:rsidRPr="00860836" w:rsidRDefault="30B86626" w:rsidP="279DA6D9">
            <w:pPr>
              <w:rPr>
                <w:rFonts w:ascii="Arial" w:eastAsia="Arial" w:hAnsi="Arial" w:cs="Arial"/>
                <w:color w:val="222222"/>
              </w:rPr>
            </w:pPr>
            <w:r w:rsidRPr="00860836">
              <w:rPr>
                <w:rFonts w:ascii="Arial" w:eastAsia="Arial" w:hAnsi="Arial" w:cs="Arial"/>
                <w:color w:val="222222"/>
              </w:rPr>
              <w:t>Is the language used and tone of the portfolio appropriate</w:t>
            </w:r>
            <w:r w:rsidR="05F2E3E1" w:rsidRPr="00860836">
              <w:rPr>
                <w:rFonts w:ascii="Arial" w:eastAsia="Arial" w:hAnsi="Arial" w:cs="Arial"/>
                <w:color w:val="222222"/>
              </w:rPr>
              <w:t>/professional</w:t>
            </w:r>
            <w:r w:rsidRPr="00860836">
              <w:rPr>
                <w:rFonts w:ascii="Arial" w:eastAsia="Arial" w:hAnsi="Arial" w:cs="Arial"/>
                <w:color w:val="222222"/>
              </w:rPr>
              <w:t>?</w:t>
            </w:r>
          </w:p>
        </w:tc>
        <w:tc>
          <w:tcPr>
            <w:tcW w:w="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8B69" w14:textId="053A4845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B100E" w14:textId="258C19DA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EE151" w14:textId="5D11B450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</w:tr>
      <w:tr w:rsidR="0252EFE8" w:rsidRPr="00860836" w14:paraId="47BABCEF" w14:textId="77777777" w:rsidTr="00D53E9D">
        <w:trPr>
          <w:trHeight w:val="300"/>
        </w:trPr>
        <w:tc>
          <w:tcPr>
            <w:tcW w:w="51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EA9D1" w14:textId="54206107" w:rsidR="06193AD4" w:rsidRPr="00860836" w:rsidRDefault="06193AD4" w:rsidP="0252EFE8">
            <w:pPr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Is </w:t>
            </w:r>
            <w:r w:rsidR="209F4F0A" w:rsidRPr="00860836">
              <w:rPr>
                <w:rFonts w:ascii="Arial" w:eastAsia="Arial" w:hAnsi="Arial" w:cs="Arial"/>
                <w:color w:val="000000" w:themeColor="text1"/>
              </w:rPr>
              <w:t>the</w:t>
            </w:r>
            <w:r w:rsidR="727B3638" w:rsidRPr="0086083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209F4F0A" w:rsidRPr="00860836">
              <w:rPr>
                <w:rFonts w:ascii="Arial" w:eastAsia="Arial" w:hAnsi="Arial" w:cs="Arial"/>
                <w:color w:val="000000" w:themeColor="text1"/>
              </w:rPr>
              <w:t>portfolio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 free of grammar and spelling errors?</w:t>
            </w:r>
          </w:p>
        </w:tc>
        <w:tc>
          <w:tcPr>
            <w:tcW w:w="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EA5E8" w14:textId="7EC7A9D2" w:rsidR="0252EFE8" w:rsidRPr="00860836" w:rsidRDefault="0252EFE8" w:rsidP="0252EFE8">
            <w:pPr>
              <w:rPr>
                <w:rFonts w:ascii="Arial" w:eastAsia="Arial" w:hAnsi="Arial" w:cs="Arial"/>
              </w:rPr>
            </w:pPr>
          </w:p>
        </w:tc>
        <w:tc>
          <w:tcPr>
            <w:tcW w:w="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69992" w14:textId="7D476F95" w:rsidR="0252EFE8" w:rsidRPr="00860836" w:rsidRDefault="0252EFE8" w:rsidP="0252EFE8">
            <w:pPr>
              <w:rPr>
                <w:rFonts w:ascii="Arial" w:eastAsia="Arial" w:hAnsi="Arial" w:cs="Arial"/>
              </w:rPr>
            </w:pPr>
          </w:p>
        </w:tc>
        <w:tc>
          <w:tcPr>
            <w:tcW w:w="7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A97F" w14:textId="56D11828" w:rsidR="0252EFE8" w:rsidRPr="00860836" w:rsidRDefault="0252EFE8" w:rsidP="0252EFE8">
            <w:pPr>
              <w:rPr>
                <w:rFonts w:ascii="Arial" w:eastAsia="Arial" w:hAnsi="Arial" w:cs="Arial"/>
              </w:rPr>
            </w:pPr>
          </w:p>
        </w:tc>
      </w:tr>
      <w:tr w:rsidR="0252EFE8" w:rsidRPr="00860836" w14:paraId="2A1ACC00" w14:textId="77777777" w:rsidTr="00D53E9D">
        <w:trPr>
          <w:trHeight w:val="300"/>
        </w:trPr>
        <w:tc>
          <w:tcPr>
            <w:tcW w:w="51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B7A28" w14:textId="1CDD548C" w:rsidR="450A7D0C" w:rsidRPr="00860836" w:rsidRDefault="450A7D0C" w:rsidP="0252EFE8">
            <w:pPr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Is </w:t>
            </w:r>
            <w:r w:rsidR="23721D8A" w:rsidRPr="00860836">
              <w:rPr>
                <w:rFonts w:ascii="Arial" w:eastAsia="Arial" w:hAnsi="Arial" w:cs="Arial"/>
                <w:color w:val="000000" w:themeColor="text1"/>
              </w:rPr>
              <w:t>the format</w:t>
            </w:r>
            <w:r w:rsidR="77AC7E16" w:rsidRPr="00860836">
              <w:rPr>
                <w:rFonts w:ascii="Arial" w:eastAsia="Arial" w:hAnsi="Arial" w:cs="Arial"/>
                <w:color w:val="000000" w:themeColor="text1"/>
              </w:rPr>
              <w:t>ting (font, text size, headings, sub-headings) consistent throughout?</w:t>
            </w:r>
          </w:p>
        </w:tc>
        <w:tc>
          <w:tcPr>
            <w:tcW w:w="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2D48" w14:textId="18DF31ED" w:rsidR="0252EFE8" w:rsidRPr="00860836" w:rsidRDefault="0252EFE8" w:rsidP="0252EFE8">
            <w:pPr>
              <w:rPr>
                <w:rFonts w:ascii="Arial" w:eastAsia="Arial" w:hAnsi="Arial" w:cs="Arial"/>
              </w:rPr>
            </w:pPr>
          </w:p>
        </w:tc>
        <w:tc>
          <w:tcPr>
            <w:tcW w:w="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608E" w14:textId="458A2437" w:rsidR="0252EFE8" w:rsidRPr="00860836" w:rsidRDefault="0252EFE8" w:rsidP="0252EFE8">
            <w:pPr>
              <w:rPr>
                <w:rFonts w:ascii="Arial" w:eastAsia="Arial" w:hAnsi="Arial" w:cs="Arial"/>
              </w:rPr>
            </w:pPr>
          </w:p>
        </w:tc>
        <w:tc>
          <w:tcPr>
            <w:tcW w:w="7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80A10" w14:textId="6DB15A41" w:rsidR="0252EFE8" w:rsidRPr="00860836" w:rsidRDefault="0252EFE8" w:rsidP="0252EFE8">
            <w:pPr>
              <w:rPr>
                <w:rFonts w:ascii="Arial" w:eastAsia="Arial" w:hAnsi="Arial" w:cs="Arial"/>
              </w:rPr>
            </w:pPr>
          </w:p>
        </w:tc>
      </w:tr>
      <w:tr w:rsidR="30B86626" w:rsidRPr="00860836" w14:paraId="6DAA3C7D" w14:textId="77777777" w:rsidTr="00D53E9D">
        <w:trPr>
          <w:trHeight w:val="300"/>
        </w:trPr>
        <w:tc>
          <w:tcPr>
            <w:tcW w:w="51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97AE" w14:textId="6A0E6C00" w:rsidR="30B86626" w:rsidRPr="00860836" w:rsidRDefault="16641CB1" w:rsidP="279DA6D9">
            <w:pPr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>Is</w:t>
            </w:r>
            <w:r w:rsidR="06669DC2" w:rsidRPr="0086083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A218CF9" w:rsidRPr="00860836">
              <w:rPr>
                <w:rFonts w:ascii="Arial" w:eastAsia="Arial" w:hAnsi="Arial" w:cs="Arial"/>
                <w:color w:val="000000" w:themeColor="text1"/>
              </w:rPr>
              <w:t xml:space="preserve">each item in </w:t>
            </w:r>
            <w:r w:rsidR="00571EB1">
              <w:rPr>
                <w:rFonts w:ascii="Arial" w:eastAsia="Arial" w:hAnsi="Arial" w:cs="Arial"/>
                <w:color w:val="000000" w:themeColor="text1"/>
              </w:rPr>
              <w:t>Part</w:t>
            </w:r>
            <w:r w:rsidR="7A218CF9" w:rsidRPr="00860836">
              <w:rPr>
                <w:rFonts w:ascii="Arial" w:eastAsia="Arial" w:hAnsi="Arial" w:cs="Arial"/>
                <w:color w:val="000000" w:themeColor="text1"/>
              </w:rPr>
              <w:t xml:space="preserve"> B: S</w:t>
            </w:r>
            <w:r w:rsidR="2C5F553F" w:rsidRPr="00860836">
              <w:rPr>
                <w:rFonts w:ascii="Arial" w:eastAsia="Arial" w:hAnsi="Arial" w:cs="Arial"/>
                <w:color w:val="000000" w:themeColor="text1"/>
              </w:rPr>
              <w:t xml:space="preserve">upporting </w:t>
            </w:r>
            <w:r w:rsidR="0C9ADD53" w:rsidRPr="00860836">
              <w:rPr>
                <w:rFonts w:ascii="Arial" w:eastAsia="Arial" w:hAnsi="Arial" w:cs="Arial"/>
                <w:color w:val="000000" w:themeColor="text1"/>
              </w:rPr>
              <w:t>D</w:t>
            </w:r>
            <w:r w:rsidR="2C5F553F" w:rsidRPr="00860836">
              <w:rPr>
                <w:rFonts w:ascii="Arial" w:eastAsia="Arial" w:hAnsi="Arial" w:cs="Arial"/>
                <w:color w:val="000000" w:themeColor="text1"/>
              </w:rPr>
              <w:t>ocument</w:t>
            </w:r>
            <w:r w:rsidR="2077D65A" w:rsidRPr="00860836">
              <w:rPr>
                <w:rFonts w:ascii="Arial" w:eastAsia="Arial" w:hAnsi="Arial" w:cs="Arial"/>
                <w:color w:val="000000" w:themeColor="text1"/>
              </w:rPr>
              <w:t>atio</w:t>
            </w:r>
            <w:r w:rsidR="74579347" w:rsidRPr="00860836">
              <w:rPr>
                <w:rFonts w:ascii="Arial" w:eastAsia="Arial" w:hAnsi="Arial" w:cs="Arial"/>
                <w:color w:val="000000" w:themeColor="text1"/>
              </w:rPr>
              <w:t>n</w:t>
            </w:r>
            <w:r w:rsidR="001E62A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1E62A1" w:rsidRPr="00860836">
              <w:rPr>
                <w:rFonts w:ascii="Arial" w:eastAsia="Arial" w:hAnsi="Arial" w:cs="Arial"/>
                <w:color w:val="222222"/>
              </w:rPr>
              <w:t>(</w:t>
            </w:r>
            <w:r w:rsidR="001E62A1">
              <w:rPr>
                <w:rFonts w:ascii="Arial" w:eastAsia="Arial" w:hAnsi="Arial" w:cs="Arial"/>
                <w:color w:val="222222"/>
              </w:rPr>
              <w:t xml:space="preserve">as </w:t>
            </w:r>
            <w:r w:rsidR="001E62A1" w:rsidRPr="00860836">
              <w:rPr>
                <w:rFonts w:ascii="Arial" w:eastAsia="Arial" w:hAnsi="Arial" w:cs="Arial"/>
                <w:color w:val="222222"/>
              </w:rPr>
              <w:t xml:space="preserve">outlined </w:t>
            </w:r>
            <w:r w:rsidR="001E62A1">
              <w:rPr>
                <w:rFonts w:ascii="Arial" w:eastAsia="Arial" w:hAnsi="Arial" w:cs="Arial"/>
                <w:color w:val="222222"/>
              </w:rPr>
              <w:t xml:space="preserve">by </w:t>
            </w:r>
            <w:r w:rsidR="001E62A1" w:rsidRPr="00860836">
              <w:rPr>
                <w:rFonts w:ascii="Arial" w:eastAsia="Arial" w:hAnsi="Arial" w:cs="Arial"/>
                <w:color w:val="222222"/>
              </w:rPr>
              <w:t>SPS B2)</w:t>
            </w:r>
            <w:r w:rsidR="2C5F553F" w:rsidRPr="0086083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9E22D5">
              <w:rPr>
                <w:rFonts w:ascii="Arial" w:eastAsia="Arial" w:hAnsi="Arial" w:cs="Arial"/>
                <w:color w:val="000000" w:themeColor="text1"/>
              </w:rPr>
              <w:t>referenced</w:t>
            </w:r>
            <w:r w:rsidR="06669DC2" w:rsidRPr="0086083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1E62A1">
              <w:rPr>
                <w:rFonts w:ascii="Arial" w:eastAsia="Arial" w:hAnsi="Arial" w:cs="Arial"/>
                <w:color w:val="000000" w:themeColor="text1"/>
              </w:rPr>
              <w:t>in</w:t>
            </w:r>
            <w:r w:rsidR="0665B06C" w:rsidRPr="0086083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1E62A1">
              <w:rPr>
                <w:rFonts w:ascii="Arial" w:eastAsia="Arial" w:hAnsi="Arial" w:cs="Arial"/>
                <w:color w:val="000000" w:themeColor="text1"/>
              </w:rPr>
              <w:t>Part A</w:t>
            </w:r>
            <w:r w:rsidR="1BC5545E" w:rsidRPr="00860836">
              <w:rPr>
                <w:rFonts w:ascii="Arial" w:eastAsia="Arial" w:hAnsi="Arial" w:cs="Arial"/>
                <w:color w:val="000000" w:themeColor="text1"/>
              </w:rPr>
              <w:t>?</w:t>
            </w:r>
          </w:p>
        </w:tc>
        <w:tc>
          <w:tcPr>
            <w:tcW w:w="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7A801" w14:textId="716CDA6E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179F5" w14:textId="32ED1373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0839B" w14:textId="687F9B2F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</w:tr>
      <w:tr w:rsidR="30B86626" w:rsidRPr="00860836" w14:paraId="7EF0AAF4" w14:textId="77777777" w:rsidTr="00D53E9D">
        <w:trPr>
          <w:trHeight w:val="300"/>
        </w:trPr>
        <w:tc>
          <w:tcPr>
            <w:tcW w:w="51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20E75" w14:textId="3884B135" w:rsidR="30B86626" w:rsidRPr="00860836" w:rsidRDefault="00A615F7" w:rsidP="279DA6D9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Are</w:t>
            </w:r>
            <w:r w:rsidR="30B86626" w:rsidRPr="00860836">
              <w:rPr>
                <w:rFonts w:ascii="Arial" w:eastAsia="Arial" w:hAnsi="Arial" w:cs="Arial"/>
                <w:color w:val="222222"/>
              </w:rPr>
              <w:t xml:space="preserve"> the </w:t>
            </w:r>
            <w:r w:rsidR="2BC89D06" w:rsidRPr="00860836">
              <w:rPr>
                <w:rFonts w:ascii="Arial" w:eastAsia="Arial" w:hAnsi="Arial" w:cs="Arial"/>
                <w:color w:val="222222"/>
              </w:rPr>
              <w:t>portfolio</w:t>
            </w:r>
            <w:r w:rsidR="30B86626" w:rsidRPr="00860836">
              <w:rPr>
                <w:rFonts w:ascii="Arial" w:eastAsia="Arial" w:hAnsi="Arial" w:cs="Arial"/>
                <w:color w:val="222222"/>
              </w:rPr>
              <w:t xml:space="preserve"> and </w:t>
            </w:r>
            <w:r>
              <w:rPr>
                <w:rFonts w:ascii="Arial" w:eastAsia="Arial" w:hAnsi="Arial" w:cs="Arial"/>
                <w:color w:val="222222"/>
              </w:rPr>
              <w:t xml:space="preserve">its </w:t>
            </w:r>
            <w:r w:rsidR="30B86626" w:rsidRPr="00860836">
              <w:rPr>
                <w:rFonts w:ascii="Arial" w:eastAsia="Arial" w:hAnsi="Arial" w:cs="Arial"/>
                <w:color w:val="222222"/>
              </w:rPr>
              <w:t>included materials accessib</w:t>
            </w:r>
            <w:r>
              <w:rPr>
                <w:rFonts w:ascii="Arial" w:eastAsia="Arial" w:hAnsi="Arial" w:cs="Arial"/>
                <w:color w:val="222222"/>
              </w:rPr>
              <w:t>le</w:t>
            </w:r>
            <w:r w:rsidR="00FE39A3">
              <w:rPr>
                <w:rFonts w:ascii="Arial" w:eastAsia="Arial" w:hAnsi="Arial" w:cs="Arial"/>
                <w:color w:val="222222"/>
              </w:rPr>
              <w:t xml:space="preserve"> (use of headings, file format, etc.)</w:t>
            </w:r>
            <w:r w:rsidR="30B86626" w:rsidRPr="00860836">
              <w:rPr>
                <w:rFonts w:ascii="Arial" w:eastAsia="Arial" w:hAnsi="Arial" w:cs="Arial"/>
                <w:color w:val="222222"/>
              </w:rPr>
              <w:t>?</w:t>
            </w:r>
          </w:p>
        </w:tc>
        <w:tc>
          <w:tcPr>
            <w:tcW w:w="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2EFAA" w14:textId="0B9E5BE5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ABC36" w14:textId="4AD7C4B5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7B285" w14:textId="15BDA53C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</w:tr>
    </w:tbl>
    <w:p w14:paraId="70D96708" w14:textId="78D41C8A" w:rsidR="00CB02F6" w:rsidRPr="00860836" w:rsidRDefault="00CB02F6" w:rsidP="30B86626">
      <w:pPr>
        <w:rPr>
          <w:rFonts w:ascii="Arial" w:hAnsi="Arial" w:cs="Arial"/>
        </w:rPr>
      </w:pPr>
    </w:p>
    <w:p w14:paraId="33DAF5FF" w14:textId="77777777" w:rsidR="00D53E9D" w:rsidRDefault="00D53E9D">
      <w:pPr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</w:rPr>
        <w:br w:type="page"/>
      </w:r>
    </w:p>
    <w:p w14:paraId="1136A478" w14:textId="27DF12A4" w:rsidR="00654CCE" w:rsidRPr="00732AA7" w:rsidRDefault="7EEFF59D" w:rsidP="00657BB6">
      <w:pPr>
        <w:pStyle w:val="Heading2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732AA7">
        <w:rPr>
          <w:rFonts w:ascii="Arial" w:hAnsi="Arial" w:cs="Arial"/>
          <w:color w:val="auto"/>
          <w:sz w:val="32"/>
          <w:szCs w:val="32"/>
          <w:shd w:val="clear" w:color="auto" w:fill="FFFFFF"/>
        </w:rPr>
        <w:lastRenderedPageBreak/>
        <w:t xml:space="preserve">Section 2: </w:t>
      </w:r>
      <w:r w:rsidR="5C4C5446" w:rsidRPr="00732AA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Content</w:t>
      </w:r>
    </w:p>
    <w:p w14:paraId="2B23E425" w14:textId="504167CA" w:rsidR="00657BB6" w:rsidRPr="004E7AD3" w:rsidRDefault="00D636D2" w:rsidP="00657BB6">
      <w:pPr>
        <w:spacing w:after="240"/>
        <w:rPr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</w:pPr>
      <w:hyperlink r:id="rId7">
        <w:r w:rsidR="00657BB6" w:rsidRPr="00860836">
          <w:rPr>
            <w:rStyle w:val="Hyperlink"/>
            <w:rFonts w:ascii="Arial" w:eastAsia="Arial" w:hAnsi="Arial" w:cs="Arial"/>
          </w:rPr>
          <w:t>McMaster’s Supplemental Policy Statement (SPS) B2</w:t>
        </w:r>
      </w:hyperlink>
      <w:r w:rsidR="00657BB6" w:rsidRPr="00860836">
        <w:rPr>
          <w:rFonts w:ascii="Arial" w:eastAsia="Arial" w:hAnsi="Arial" w:cs="Arial"/>
          <w:color w:val="000000" w:themeColor="text1"/>
        </w:rPr>
        <w:t xml:space="preserve"> on Teaching Portfolios</w:t>
      </w:r>
      <w:r w:rsidR="00657BB6">
        <w:rPr>
          <w:rFonts w:ascii="Arial" w:eastAsia="Arial" w:hAnsi="Arial" w:cs="Arial"/>
          <w:color w:val="000000" w:themeColor="text1"/>
        </w:rPr>
        <w:t xml:space="preserve"> </w:t>
      </w:r>
      <w:r w:rsidR="00DA180B">
        <w:rPr>
          <w:rFonts w:ascii="Arial" w:eastAsia="Arial" w:hAnsi="Arial" w:cs="Arial"/>
          <w:color w:val="000000" w:themeColor="text1"/>
        </w:rPr>
        <w:t>outlines requirements for</w:t>
      </w:r>
      <w:r w:rsidR="00657BB6">
        <w:rPr>
          <w:rFonts w:ascii="Arial" w:eastAsia="Arial" w:hAnsi="Arial" w:cs="Arial"/>
          <w:color w:val="000000" w:themeColor="text1"/>
        </w:rPr>
        <w:t xml:space="preserve"> </w:t>
      </w:r>
      <w:r w:rsidR="00DA180B">
        <w:rPr>
          <w:rFonts w:ascii="Arial" w:eastAsia="Arial" w:hAnsi="Arial" w:cs="Arial"/>
          <w:color w:val="000000" w:themeColor="text1"/>
        </w:rPr>
        <w:t xml:space="preserve">the format and organization of </w:t>
      </w:r>
      <w:r w:rsidR="00657BB6">
        <w:rPr>
          <w:rFonts w:ascii="Arial" w:eastAsia="Arial" w:hAnsi="Arial" w:cs="Arial"/>
          <w:color w:val="000000" w:themeColor="text1"/>
        </w:rPr>
        <w:t>McMaster teaching portfolios</w:t>
      </w:r>
      <w:r w:rsidR="00C36859">
        <w:rPr>
          <w:rFonts w:ascii="Arial" w:eastAsia="Arial" w:hAnsi="Arial" w:cs="Arial"/>
          <w:color w:val="000000" w:themeColor="text1"/>
        </w:rPr>
        <w:t>,</w:t>
      </w:r>
      <w:r w:rsidR="00C50A30">
        <w:rPr>
          <w:rFonts w:ascii="Arial" w:eastAsia="Arial" w:hAnsi="Arial" w:cs="Arial"/>
          <w:color w:val="000000" w:themeColor="text1"/>
        </w:rPr>
        <w:t xml:space="preserve"> </w:t>
      </w:r>
      <w:r w:rsidR="00DA180B">
        <w:rPr>
          <w:rFonts w:ascii="Arial" w:eastAsia="Arial" w:hAnsi="Arial" w:cs="Arial"/>
          <w:color w:val="000000" w:themeColor="text1"/>
        </w:rPr>
        <w:t>includ</w:t>
      </w:r>
      <w:r w:rsidR="00C36859">
        <w:rPr>
          <w:rFonts w:ascii="Arial" w:eastAsia="Arial" w:hAnsi="Arial" w:cs="Arial"/>
          <w:color w:val="000000" w:themeColor="text1"/>
        </w:rPr>
        <w:t>ing specific instructions for</w:t>
      </w:r>
      <w:r w:rsidR="00DA180B">
        <w:rPr>
          <w:rFonts w:ascii="Arial" w:eastAsia="Arial" w:hAnsi="Arial" w:cs="Arial"/>
          <w:color w:val="000000" w:themeColor="text1"/>
        </w:rPr>
        <w:t xml:space="preserve"> t</w:t>
      </w:r>
      <w:r w:rsidR="00657BB6">
        <w:rPr>
          <w:rFonts w:ascii="Arial" w:eastAsia="Arial" w:hAnsi="Arial" w:cs="Arial"/>
          <w:color w:val="000000" w:themeColor="text1"/>
        </w:rPr>
        <w:t xml:space="preserve">wo Parts. </w:t>
      </w:r>
      <w:r w:rsidR="00456094">
        <w:rPr>
          <w:rFonts w:ascii="Arial" w:eastAsia="Arial" w:hAnsi="Arial" w:cs="Arial"/>
          <w:color w:val="000000" w:themeColor="text1"/>
        </w:rPr>
        <w:t>Section 2</w:t>
      </w:r>
      <w:r w:rsidR="00657BB6">
        <w:rPr>
          <w:rFonts w:ascii="Arial" w:eastAsia="Arial" w:hAnsi="Arial" w:cs="Arial"/>
          <w:color w:val="000000" w:themeColor="text1"/>
        </w:rPr>
        <w:t xml:space="preserve"> </w:t>
      </w:r>
      <w:r w:rsidR="00C50A30">
        <w:rPr>
          <w:rFonts w:ascii="Arial" w:eastAsia="Arial" w:hAnsi="Arial" w:cs="Arial"/>
          <w:color w:val="000000" w:themeColor="text1"/>
        </w:rPr>
        <w:t xml:space="preserve">of </w:t>
      </w:r>
      <w:r w:rsidR="00C36859">
        <w:rPr>
          <w:rFonts w:ascii="Arial" w:eastAsia="Arial" w:hAnsi="Arial" w:cs="Arial"/>
          <w:color w:val="000000" w:themeColor="text1"/>
        </w:rPr>
        <w:t>this</w:t>
      </w:r>
      <w:r w:rsidR="00C50A30">
        <w:rPr>
          <w:rFonts w:ascii="Arial" w:eastAsia="Arial" w:hAnsi="Arial" w:cs="Arial"/>
          <w:color w:val="000000" w:themeColor="text1"/>
        </w:rPr>
        <w:t xml:space="preserve"> rubric </w:t>
      </w:r>
      <w:r w:rsidR="00657BB6">
        <w:rPr>
          <w:rFonts w:ascii="Arial" w:eastAsia="Arial" w:hAnsi="Arial" w:cs="Arial"/>
          <w:color w:val="000000" w:themeColor="text1"/>
        </w:rPr>
        <w:t xml:space="preserve">evaluates a teaching portfolio </w:t>
      </w:r>
      <w:r w:rsidR="00C36859">
        <w:rPr>
          <w:rFonts w:ascii="Arial" w:eastAsia="Arial" w:hAnsi="Arial" w:cs="Arial"/>
          <w:color w:val="000000" w:themeColor="text1"/>
        </w:rPr>
        <w:t>in accordance</w:t>
      </w:r>
      <w:r w:rsidR="00657BB6">
        <w:rPr>
          <w:rFonts w:ascii="Arial" w:eastAsia="Arial" w:hAnsi="Arial" w:cs="Arial"/>
          <w:color w:val="000000" w:themeColor="text1"/>
        </w:rPr>
        <w:t xml:space="preserve"> with those requirements.</w:t>
      </w:r>
    </w:p>
    <w:p w14:paraId="4FEEBA7E" w14:textId="50804741" w:rsidR="00654CCE" w:rsidRPr="004E7AD3" w:rsidRDefault="02F34B99" w:rsidP="00D53E9D">
      <w:pPr>
        <w:pStyle w:val="Heading3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4E7AD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PART A: </w:t>
      </w:r>
      <w:r w:rsidR="0A9939BD" w:rsidRPr="004E7AD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Executive Summary</w:t>
      </w:r>
    </w:p>
    <w:p w14:paraId="34767A42" w14:textId="5F248DC4" w:rsidR="004C14A8" w:rsidRPr="004C14A8" w:rsidRDefault="00A20507" w:rsidP="00A20507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As SPS B2 describes, Part A of a McMaster </w:t>
      </w:r>
      <w:r w:rsidR="00662B05">
        <w:rPr>
          <w:rFonts w:ascii="Arial" w:eastAsia="Arial" w:hAnsi="Arial" w:cs="Arial"/>
          <w:color w:val="000000" w:themeColor="text1"/>
        </w:rPr>
        <w:t>t</w:t>
      </w:r>
      <w:r>
        <w:rPr>
          <w:rFonts w:ascii="Arial" w:eastAsia="Arial" w:hAnsi="Arial" w:cs="Arial"/>
          <w:color w:val="000000" w:themeColor="text1"/>
        </w:rPr>
        <w:t xml:space="preserve">eaching </w:t>
      </w:r>
      <w:r w:rsidR="00662B05">
        <w:rPr>
          <w:rFonts w:ascii="Arial" w:eastAsia="Arial" w:hAnsi="Arial" w:cs="Arial"/>
          <w:color w:val="000000" w:themeColor="text1"/>
        </w:rPr>
        <w:t>p</w:t>
      </w:r>
      <w:r>
        <w:rPr>
          <w:rFonts w:ascii="Arial" w:eastAsia="Arial" w:hAnsi="Arial" w:cs="Arial"/>
          <w:color w:val="000000" w:themeColor="text1"/>
        </w:rPr>
        <w:t xml:space="preserve">ortfolio </w:t>
      </w:r>
      <w:r w:rsidR="00166499">
        <w:rPr>
          <w:rFonts w:ascii="Arial" w:eastAsia="Arial" w:hAnsi="Arial" w:cs="Arial"/>
          <w:color w:val="000000" w:themeColor="text1"/>
        </w:rPr>
        <w:t>consists of</w:t>
      </w:r>
      <w:r>
        <w:rPr>
          <w:rFonts w:ascii="Arial" w:eastAsia="Arial" w:hAnsi="Arial" w:cs="Arial"/>
          <w:color w:val="000000" w:themeColor="text1"/>
        </w:rPr>
        <w:t xml:space="preserve"> five elements that effectively form</w:t>
      </w:r>
      <w:r w:rsidRPr="004C14A8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the</w:t>
      </w:r>
      <w:r w:rsidRPr="004C14A8">
        <w:rPr>
          <w:rFonts w:ascii="Arial" w:eastAsia="Arial" w:hAnsi="Arial" w:cs="Arial"/>
          <w:color w:val="000000" w:themeColor="text1"/>
        </w:rPr>
        <w:t xml:space="preserve"> executive summary of a potentially much larger portfolio</w:t>
      </w:r>
      <w:r>
        <w:rPr>
          <w:rFonts w:ascii="Arial" w:eastAsia="Arial" w:hAnsi="Arial" w:cs="Arial"/>
          <w:color w:val="000000" w:themeColor="text1"/>
        </w:rPr>
        <w:t xml:space="preserve">. </w:t>
      </w:r>
      <w:r w:rsidR="00AE09AA">
        <w:rPr>
          <w:rFonts w:ascii="Arial" w:eastAsia="Arial" w:hAnsi="Arial" w:cs="Arial"/>
          <w:color w:val="000000" w:themeColor="text1"/>
        </w:rPr>
        <w:t xml:space="preserve">These </w:t>
      </w:r>
      <w:r>
        <w:rPr>
          <w:rFonts w:ascii="Arial" w:eastAsia="Arial" w:hAnsi="Arial" w:cs="Arial"/>
          <w:color w:val="000000" w:themeColor="text1"/>
        </w:rPr>
        <w:t xml:space="preserve">five elements </w:t>
      </w:r>
      <w:r w:rsidR="00C43C07">
        <w:rPr>
          <w:rFonts w:ascii="Arial" w:eastAsia="Arial" w:hAnsi="Arial" w:cs="Arial"/>
          <w:color w:val="000000" w:themeColor="text1"/>
        </w:rPr>
        <w:t>can be</w:t>
      </w:r>
      <w:r w:rsidR="00AE09AA">
        <w:rPr>
          <w:rFonts w:ascii="Arial" w:eastAsia="Arial" w:hAnsi="Arial" w:cs="Arial"/>
          <w:color w:val="000000" w:themeColor="text1"/>
        </w:rPr>
        <w:t xml:space="preserve"> </w:t>
      </w:r>
      <w:r w:rsidR="00112443">
        <w:rPr>
          <w:rFonts w:ascii="Arial" w:eastAsia="Arial" w:hAnsi="Arial" w:cs="Arial"/>
          <w:color w:val="000000" w:themeColor="text1"/>
        </w:rPr>
        <w:t>evaluated</w:t>
      </w:r>
      <w:r w:rsidR="00AE09AA">
        <w:rPr>
          <w:rFonts w:ascii="Arial" w:eastAsia="Arial" w:hAnsi="Arial" w:cs="Arial"/>
          <w:color w:val="000000" w:themeColor="text1"/>
        </w:rPr>
        <w:t xml:space="preserve"> in the table below. </w:t>
      </w:r>
      <w:r w:rsidR="00297521">
        <w:rPr>
          <w:rFonts w:ascii="Arial" w:eastAsia="Arial" w:hAnsi="Arial" w:cs="Arial"/>
          <w:color w:val="000000" w:themeColor="text1"/>
        </w:rPr>
        <w:t>Note that ev</w:t>
      </w:r>
      <w:r w:rsidR="004C14A8">
        <w:rPr>
          <w:rFonts w:ascii="Arial" w:eastAsia="Arial" w:hAnsi="Arial" w:cs="Arial"/>
          <w:color w:val="000000" w:themeColor="text1"/>
        </w:rPr>
        <w:t xml:space="preserve">idence </w:t>
      </w:r>
      <w:r w:rsidR="008D1C0C">
        <w:rPr>
          <w:rFonts w:ascii="Arial" w:eastAsia="Arial" w:hAnsi="Arial" w:cs="Arial"/>
          <w:color w:val="000000" w:themeColor="text1"/>
        </w:rPr>
        <w:t xml:space="preserve">supporting </w:t>
      </w:r>
      <w:r w:rsidR="00297521">
        <w:rPr>
          <w:rFonts w:ascii="Arial" w:eastAsia="Arial" w:hAnsi="Arial" w:cs="Arial"/>
          <w:color w:val="000000" w:themeColor="text1"/>
        </w:rPr>
        <w:t>Part A</w:t>
      </w:r>
      <w:r w:rsidR="002E69F1">
        <w:rPr>
          <w:rFonts w:ascii="Arial" w:eastAsia="Arial" w:hAnsi="Arial" w:cs="Arial"/>
          <w:color w:val="000000" w:themeColor="text1"/>
        </w:rPr>
        <w:t xml:space="preserve"> </w:t>
      </w:r>
      <w:r w:rsidR="00297521">
        <w:rPr>
          <w:rFonts w:ascii="Arial" w:eastAsia="Arial" w:hAnsi="Arial" w:cs="Arial"/>
          <w:color w:val="000000" w:themeColor="text1"/>
        </w:rPr>
        <w:t>is to</w:t>
      </w:r>
      <w:r w:rsidR="008D1C0C">
        <w:rPr>
          <w:rFonts w:ascii="Arial" w:eastAsia="Arial" w:hAnsi="Arial" w:cs="Arial"/>
          <w:color w:val="000000" w:themeColor="text1"/>
        </w:rPr>
        <w:t xml:space="preserve"> be placed in Part B</w:t>
      </w:r>
      <w:r w:rsidR="00166499">
        <w:rPr>
          <w:rFonts w:ascii="Arial" w:eastAsia="Arial" w:hAnsi="Arial" w:cs="Arial"/>
          <w:color w:val="000000" w:themeColor="text1"/>
        </w:rPr>
        <w:t xml:space="preserve"> of a McMaster teaching portfolio</w:t>
      </w:r>
      <w:r w:rsidR="00297521">
        <w:rPr>
          <w:rFonts w:ascii="Arial" w:eastAsia="Arial" w:hAnsi="Arial" w:cs="Arial"/>
          <w:color w:val="000000" w:themeColor="text1"/>
        </w:rPr>
        <w:t xml:space="preserve"> (</w:t>
      </w:r>
      <w:r w:rsidR="00EC7728">
        <w:rPr>
          <w:rFonts w:ascii="Arial" w:eastAsia="Arial" w:hAnsi="Arial" w:cs="Arial"/>
          <w:color w:val="000000" w:themeColor="text1"/>
        </w:rPr>
        <w:t>which</w:t>
      </w:r>
      <w:r w:rsidR="00E64F74">
        <w:rPr>
          <w:rFonts w:ascii="Arial" w:eastAsia="Arial" w:hAnsi="Arial" w:cs="Arial"/>
          <w:color w:val="000000" w:themeColor="text1"/>
        </w:rPr>
        <w:t xml:space="preserve"> is </w:t>
      </w:r>
      <w:r w:rsidR="00BD3668">
        <w:rPr>
          <w:rFonts w:ascii="Arial" w:eastAsia="Arial" w:hAnsi="Arial" w:cs="Arial"/>
          <w:color w:val="000000" w:themeColor="text1"/>
        </w:rPr>
        <w:t>evaluated in a</w:t>
      </w:r>
      <w:r w:rsidR="00297521">
        <w:rPr>
          <w:rFonts w:ascii="Arial" w:eastAsia="Arial" w:hAnsi="Arial" w:cs="Arial"/>
          <w:color w:val="000000" w:themeColor="text1"/>
        </w:rPr>
        <w:t xml:space="preserve"> subsequent table</w:t>
      </w:r>
      <w:r w:rsidR="00E64F74">
        <w:rPr>
          <w:rFonts w:ascii="Arial" w:eastAsia="Arial" w:hAnsi="Arial" w:cs="Arial"/>
          <w:color w:val="000000" w:themeColor="text1"/>
        </w:rPr>
        <w:t xml:space="preserve"> below</w:t>
      </w:r>
      <w:r w:rsidR="00297521">
        <w:rPr>
          <w:rFonts w:ascii="Arial" w:eastAsia="Arial" w:hAnsi="Arial" w:cs="Arial"/>
          <w:color w:val="000000" w:themeColor="text1"/>
        </w:rPr>
        <w:t>)</w:t>
      </w:r>
      <w:r w:rsidR="002E69F1">
        <w:rPr>
          <w:rFonts w:ascii="Arial" w:eastAsia="Arial" w:hAnsi="Arial" w:cs="Arial"/>
          <w:color w:val="000000" w:themeColor="text1"/>
        </w:rPr>
        <w:t>.</w:t>
      </w:r>
    </w:p>
    <w:tbl>
      <w:tblPr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6358"/>
        <w:gridCol w:w="723"/>
        <w:gridCol w:w="723"/>
        <w:gridCol w:w="6645"/>
      </w:tblGrid>
      <w:tr w:rsidR="30B86626" w:rsidRPr="00860836" w14:paraId="79309BC9" w14:textId="77777777" w:rsidTr="0076002B">
        <w:trPr>
          <w:trHeight w:val="300"/>
        </w:trPr>
        <w:tc>
          <w:tcPr>
            <w:tcW w:w="6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16A88" w14:textId="22CAFE2C" w:rsidR="30B86626" w:rsidRPr="00860836" w:rsidRDefault="00D53E9D" w:rsidP="279DA6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Criteria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0AEA" w14:textId="5FDB9668" w:rsidR="30B86626" w:rsidRPr="00860836" w:rsidRDefault="00BF5476" w:rsidP="279DA6D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C7FFF" w14:textId="4D8705F1" w:rsidR="30B86626" w:rsidRPr="00860836" w:rsidRDefault="00BF5476" w:rsidP="279DA6D9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No</w:t>
            </w: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76854" w14:textId="6678A3E0" w:rsidR="607F94F1" w:rsidRPr="00860836" w:rsidRDefault="7DC2414D" w:rsidP="279DA6D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>Comments</w:t>
            </w:r>
          </w:p>
        </w:tc>
      </w:tr>
      <w:tr w:rsidR="30B86626" w:rsidRPr="00860836" w14:paraId="21CFA1EE" w14:textId="77777777" w:rsidTr="0076002B">
        <w:trPr>
          <w:trHeight w:val="600"/>
        </w:trPr>
        <w:tc>
          <w:tcPr>
            <w:tcW w:w="6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8D7DF" w14:textId="0ECBD0AB" w:rsidR="30B86626" w:rsidRPr="00860836" w:rsidRDefault="21DB8E70" w:rsidP="279DA6D9">
            <w:pPr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(i) </w:t>
            </w:r>
            <w:r w:rsidR="3D685511" w:rsidRPr="00860836">
              <w:rPr>
                <w:rFonts w:ascii="Arial" w:eastAsia="Arial" w:hAnsi="Arial" w:cs="Arial"/>
                <w:color w:val="000000" w:themeColor="text1"/>
              </w:rPr>
              <w:t>There is a one</w:t>
            </w:r>
            <w:r w:rsidR="003A3812">
              <w:rPr>
                <w:rFonts w:ascii="Arial" w:eastAsia="Arial" w:hAnsi="Arial" w:cs="Arial"/>
                <w:color w:val="000000" w:themeColor="text1"/>
              </w:rPr>
              <w:t>-</w:t>
            </w:r>
            <w:r w:rsidR="3D685511" w:rsidRPr="00860836">
              <w:rPr>
                <w:rFonts w:ascii="Arial" w:eastAsia="Arial" w:hAnsi="Arial" w:cs="Arial"/>
                <w:color w:val="000000" w:themeColor="text1"/>
              </w:rPr>
              <w:t>page “D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escription of </w:t>
            </w:r>
            <w:r w:rsidR="3BBBE754" w:rsidRPr="00860836">
              <w:rPr>
                <w:rFonts w:ascii="Arial" w:eastAsia="Arial" w:hAnsi="Arial" w:cs="Arial"/>
                <w:color w:val="000000" w:themeColor="text1"/>
              </w:rPr>
              <w:t>R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esponsibilities and </w:t>
            </w:r>
            <w:r w:rsidR="50234B21" w:rsidRPr="00860836">
              <w:rPr>
                <w:rFonts w:ascii="Arial" w:eastAsia="Arial" w:hAnsi="Arial" w:cs="Arial"/>
                <w:color w:val="000000" w:themeColor="text1"/>
              </w:rPr>
              <w:t>M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echanism of </w:t>
            </w:r>
            <w:r w:rsidR="2E1DCFE4" w:rsidRPr="00860836">
              <w:rPr>
                <w:rFonts w:ascii="Arial" w:eastAsia="Arial" w:hAnsi="Arial" w:cs="Arial"/>
                <w:color w:val="000000" w:themeColor="text1"/>
              </w:rPr>
              <w:t>E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>valuation drawn from the appointment letter, or updates thereto</w:t>
            </w:r>
            <w:r w:rsidR="00A9415C">
              <w:rPr>
                <w:rFonts w:ascii="Arial" w:eastAsia="Arial" w:hAnsi="Arial" w:cs="Arial"/>
                <w:color w:val="000000" w:themeColor="text1"/>
              </w:rPr>
              <w:t>”</w:t>
            </w:r>
            <w:r w:rsidR="42F022DC" w:rsidRPr="00860836">
              <w:rPr>
                <w:rFonts w:ascii="Arial" w:eastAsia="Arial" w:hAnsi="Arial" w:cs="Arial"/>
                <w:color w:val="000000" w:themeColor="text1"/>
              </w:rPr>
              <w:t xml:space="preserve">. This should </w:t>
            </w:r>
            <w:r w:rsidR="002706EB">
              <w:rPr>
                <w:rFonts w:ascii="Arial" w:eastAsia="Arial" w:hAnsi="Arial" w:cs="Arial"/>
                <w:color w:val="000000" w:themeColor="text1"/>
              </w:rPr>
              <w:t>outline</w:t>
            </w:r>
            <w:r w:rsidR="42F022DC" w:rsidRPr="00860836">
              <w:rPr>
                <w:rFonts w:ascii="Arial" w:eastAsia="Arial" w:hAnsi="Arial" w:cs="Arial"/>
                <w:color w:val="000000" w:themeColor="text1"/>
              </w:rPr>
              <w:t xml:space="preserve"> the percentage breakdown of responsibilities related to teaching, research, and service.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3AC9F" w14:textId="1B75184B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9DE89" w14:textId="590FF8E9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387A8" w14:textId="6EE5D643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</w:tr>
      <w:tr w:rsidR="3C8798EF" w:rsidRPr="00860836" w14:paraId="04FD107C" w14:textId="77777777" w:rsidTr="0076002B">
        <w:trPr>
          <w:trHeight w:val="600"/>
        </w:trPr>
        <w:tc>
          <w:tcPr>
            <w:tcW w:w="6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F119B" w14:textId="0E6ED8D8" w:rsidR="3C8E1BA1" w:rsidRPr="00860836" w:rsidRDefault="4A17EFDD" w:rsidP="279DA6D9">
            <w:pPr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>(ii) There is an approximately</w:t>
            </w:r>
            <w:r w:rsidR="003A3812">
              <w:rPr>
                <w:rFonts w:ascii="Arial" w:eastAsia="Arial" w:hAnsi="Arial" w:cs="Arial"/>
                <w:color w:val="000000" w:themeColor="text1"/>
              </w:rPr>
              <w:t>-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>one</w:t>
            </w:r>
            <w:r w:rsidR="003A3812">
              <w:rPr>
                <w:rFonts w:ascii="Arial" w:eastAsia="Arial" w:hAnsi="Arial" w:cs="Arial"/>
                <w:color w:val="000000" w:themeColor="text1"/>
              </w:rPr>
              <w:t>-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>page “Description of Teaching Philosophy/Approach”</w:t>
            </w:r>
            <w:r w:rsidR="6A0D85C7" w:rsidRPr="00860836">
              <w:rPr>
                <w:rFonts w:ascii="Arial" w:eastAsia="Arial" w:hAnsi="Arial" w:cs="Arial"/>
                <w:color w:val="000000" w:themeColor="text1"/>
              </w:rPr>
              <w:t xml:space="preserve"> written in </w:t>
            </w:r>
            <w:r w:rsidR="783AEEAE" w:rsidRPr="00860836">
              <w:rPr>
                <w:rFonts w:ascii="Arial" w:eastAsia="Arial" w:hAnsi="Arial" w:cs="Arial"/>
                <w:color w:val="000000" w:themeColor="text1"/>
              </w:rPr>
              <w:t xml:space="preserve">an honest and authentic manner in </w:t>
            </w:r>
            <w:r w:rsidR="6A0D85C7" w:rsidRPr="00860836">
              <w:rPr>
                <w:rFonts w:ascii="Arial" w:eastAsia="Arial" w:hAnsi="Arial" w:cs="Arial"/>
                <w:color w:val="000000" w:themeColor="text1"/>
              </w:rPr>
              <w:t>the first-person perspective.</w:t>
            </w:r>
            <w:r w:rsidR="5F7A185C" w:rsidRPr="0086083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F25193" w:rsidRPr="00C82988">
              <w:rPr>
                <w:rFonts w:ascii="Arial" w:eastAsia="Arial" w:hAnsi="Arial" w:cs="Arial"/>
                <w:color w:val="000000" w:themeColor="text1"/>
              </w:rPr>
              <w:t xml:space="preserve">Effective teaching philosophy statements </w:t>
            </w:r>
            <w:r w:rsidR="00A177E8">
              <w:rPr>
                <w:rFonts w:ascii="Arial" w:eastAsia="Arial" w:hAnsi="Arial" w:cs="Arial"/>
                <w:color w:val="000000" w:themeColor="text1"/>
              </w:rPr>
              <w:t>often</w:t>
            </w:r>
            <w:r w:rsidR="00F25193" w:rsidRPr="00C8298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95434D" w:rsidRPr="00C82988">
              <w:rPr>
                <w:rFonts w:ascii="Arial" w:eastAsia="Arial" w:hAnsi="Arial" w:cs="Arial"/>
                <w:color w:val="000000" w:themeColor="text1"/>
              </w:rPr>
              <w:t>include the following elements</w:t>
            </w:r>
            <w:r w:rsidR="5F7A185C" w:rsidRPr="00C82988"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2BC30CF3" w14:textId="61F19722" w:rsidR="7C010EA7" w:rsidRPr="00860836" w:rsidRDefault="00380EA2" w:rsidP="279DA6D9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Focus on explaining their</w:t>
            </w:r>
            <w:r w:rsidR="5F7A185C" w:rsidRPr="00860836">
              <w:rPr>
                <w:rFonts w:ascii="Arial" w:eastAsia="Arial" w:hAnsi="Arial" w:cs="Arial"/>
                <w:color w:val="000000" w:themeColor="text1"/>
              </w:rPr>
              <w:t xml:space="preserve"> teaching beliefs</w:t>
            </w:r>
            <w:r>
              <w:rPr>
                <w:rFonts w:ascii="Arial" w:eastAsia="Arial" w:hAnsi="Arial" w:cs="Arial"/>
                <w:color w:val="000000" w:themeColor="text1"/>
              </w:rPr>
              <w:t>/values</w:t>
            </w:r>
            <w:r w:rsidR="5F7A185C" w:rsidRPr="00860836">
              <w:rPr>
                <w:rFonts w:ascii="Arial" w:eastAsia="Arial" w:hAnsi="Arial" w:cs="Arial"/>
                <w:color w:val="000000" w:themeColor="text1"/>
              </w:rPr>
              <w:t xml:space="preserve"> (and where they c</w:t>
            </w:r>
            <w:r w:rsidR="7E83EEE1" w:rsidRPr="00860836">
              <w:rPr>
                <w:rFonts w:ascii="Arial" w:eastAsia="Arial" w:hAnsi="Arial" w:cs="Arial"/>
                <w:color w:val="000000" w:themeColor="text1"/>
              </w:rPr>
              <w:t>a</w:t>
            </w:r>
            <w:r w:rsidR="5F7A185C" w:rsidRPr="00860836">
              <w:rPr>
                <w:rFonts w:ascii="Arial" w:eastAsia="Arial" w:hAnsi="Arial" w:cs="Arial"/>
                <w:color w:val="000000" w:themeColor="text1"/>
              </w:rPr>
              <w:t>me from)</w:t>
            </w:r>
          </w:p>
          <w:p w14:paraId="6AB6A200" w14:textId="607B1EE0" w:rsidR="00A773A0" w:rsidRPr="00C82988" w:rsidRDefault="0095434D" w:rsidP="00A773A0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</w:rPr>
            </w:pPr>
            <w:r w:rsidRPr="00C82988">
              <w:rPr>
                <w:rFonts w:ascii="Arial" w:eastAsia="Arial" w:hAnsi="Arial" w:cs="Arial"/>
                <w:color w:val="000000" w:themeColor="text1"/>
              </w:rPr>
              <w:t>A brief description of their</w:t>
            </w:r>
            <w:r w:rsidR="00A773A0" w:rsidRPr="00C82988">
              <w:rPr>
                <w:rFonts w:ascii="Arial" w:eastAsia="Arial" w:hAnsi="Arial" w:cs="Arial"/>
                <w:color w:val="000000" w:themeColor="text1"/>
              </w:rPr>
              <w:t xml:space="preserve"> disciplin</w:t>
            </w:r>
            <w:r w:rsidRPr="00C82988">
              <w:rPr>
                <w:rFonts w:ascii="Arial" w:eastAsia="Arial" w:hAnsi="Arial" w:cs="Arial"/>
                <w:color w:val="000000" w:themeColor="text1"/>
              </w:rPr>
              <w:t>ary</w:t>
            </w:r>
            <w:r w:rsidR="00A773A0" w:rsidRPr="00C82988">
              <w:rPr>
                <w:rFonts w:ascii="Arial" w:eastAsia="Arial" w:hAnsi="Arial" w:cs="Arial"/>
                <w:color w:val="000000" w:themeColor="text1"/>
              </w:rPr>
              <w:t xml:space="preserve"> teaching context</w:t>
            </w:r>
          </w:p>
          <w:p w14:paraId="6058B9DB" w14:textId="796A6B63" w:rsidR="7B12A258" w:rsidRPr="00860836" w:rsidRDefault="00380EA2" w:rsidP="279DA6D9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 brief d</w:t>
            </w:r>
            <w:r w:rsidR="0095434D" w:rsidRPr="00C82988">
              <w:rPr>
                <w:rFonts w:ascii="Arial" w:eastAsia="Arial" w:hAnsi="Arial" w:cs="Arial"/>
                <w:color w:val="000000" w:themeColor="text1"/>
              </w:rPr>
              <w:t>escription of their</w:t>
            </w:r>
            <w:r w:rsidR="5F7A185C" w:rsidRPr="00860836">
              <w:rPr>
                <w:rFonts w:ascii="Arial" w:eastAsia="Arial" w:hAnsi="Arial" w:cs="Arial"/>
                <w:color w:val="000000" w:themeColor="text1"/>
              </w:rPr>
              <w:t xml:space="preserve"> teaching practices (</w:t>
            </w:r>
            <w:r w:rsidR="47150744" w:rsidRPr="00860836">
              <w:rPr>
                <w:rFonts w:ascii="Arial" w:eastAsia="Arial" w:hAnsi="Arial" w:cs="Arial"/>
                <w:color w:val="000000" w:themeColor="text1"/>
              </w:rPr>
              <w:t>evidenced</w:t>
            </w:r>
            <w:r w:rsidR="5114EC34" w:rsidRPr="00860836">
              <w:rPr>
                <w:rFonts w:ascii="Arial" w:eastAsia="Arial" w:hAnsi="Arial" w:cs="Arial"/>
                <w:color w:val="000000" w:themeColor="text1"/>
              </w:rPr>
              <w:t xml:space="preserve"> by a few high-level examples</w:t>
            </w:r>
            <w:r w:rsidR="47416B1E" w:rsidRPr="00860836">
              <w:rPr>
                <w:rFonts w:ascii="Arial" w:eastAsia="Arial" w:hAnsi="Arial" w:cs="Arial"/>
                <w:color w:val="000000" w:themeColor="text1"/>
              </w:rPr>
              <w:t>)</w:t>
            </w:r>
          </w:p>
          <w:p w14:paraId="026DF648" w14:textId="54B8E35B" w:rsidR="7C010EA7" w:rsidRPr="00860836" w:rsidRDefault="00380EA2" w:rsidP="279DA6D9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</w:t>
            </w:r>
            <w:r w:rsidR="00C82988" w:rsidRPr="00C82988">
              <w:rPr>
                <w:rFonts w:ascii="Arial" w:eastAsia="Arial" w:hAnsi="Arial" w:cs="Arial"/>
                <w:color w:val="000000" w:themeColor="text1"/>
              </w:rPr>
              <w:t>heir impact (e.g. on</w:t>
            </w:r>
            <w:r w:rsidR="5F7A185C" w:rsidRPr="00860836">
              <w:rPr>
                <w:rFonts w:ascii="Arial" w:eastAsia="Arial" w:hAnsi="Arial" w:cs="Arial"/>
                <w:color w:val="000000" w:themeColor="text1"/>
              </w:rPr>
              <w:t xml:space="preserve"> the student learning experience)</w:t>
            </w:r>
          </w:p>
          <w:p w14:paraId="4953DB82" w14:textId="1A507B4B" w:rsidR="7C010EA7" w:rsidRPr="00860836" w:rsidRDefault="2FC7BE34" w:rsidP="279DA6D9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>Thei</w:t>
            </w:r>
            <w:r w:rsidR="5F7A185C" w:rsidRPr="00860836">
              <w:rPr>
                <w:rFonts w:ascii="Arial" w:eastAsia="Arial" w:hAnsi="Arial" w:cs="Arial"/>
                <w:color w:val="000000" w:themeColor="text1"/>
              </w:rPr>
              <w:t>r teaching-related goals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AF6E" w14:textId="41CDC744" w:rsidR="3C8798EF" w:rsidRPr="00860836" w:rsidRDefault="3C8798EF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81438" w14:textId="59744118" w:rsidR="3C8798EF" w:rsidRPr="00860836" w:rsidRDefault="3C8798EF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337AB" w14:textId="3A89EA6D" w:rsidR="3C8798EF" w:rsidRPr="00860836" w:rsidRDefault="3C8798EF" w:rsidP="279DA6D9">
            <w:pPr>
              <w:rPr>
                <w:rFonts w:ascii="Arial" w:eastAsia="Arial" w:hAnsi="Arial" w:cs="Arial"/>
              </w:rPr>
            </w:pPr>
          </w:p>
        </w:tc>
      </w:tr>
      <w:tr w:rsidR="3C8798EF" w:rsidRPr="00860836" w14:paraId="00677458" w14:textId="77777777" w:rsidTr="0076002B">
        <w:trPr>
          <w:trHeight w:val="600"/>
        </w:trPr>
        <w:tc>
          <w:tcPr>
            <w:tcW w:w="6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DF5C" w14:textId="3BEB030A" w:rsidR="4A6FB0F5" w:rsidRPr="00860836" w:rsidRDefault="1E01C699" w:rsidP="279DA6D9">
            <w:pPr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>(iii) There is a one</w:t>
            </w:r>
            <w:r w:rsidR="003A3812">
              <w:rPr>
                <w:rFonts w:ascii="Arial" w:eastAsia="Arial" w:hAnsi="Arial" w:cs="Arial"/>
                <w:color w:val="000000" w:themeColor="text1"/>
              </w:rPr>
              <w:t>-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>to</w:t>
            </w:r>
            <w:r w:rsidR="003A3812">
              <w:rPr>
                <w:rFonts w:ascii="Arial" w:eastAsia="Arial" w:hAnsi="Arial" w:cs="Arial"/>
                <w:color w:val="000000" w:themeColor="text1"/>
              </w:rPr>
              <w:t>-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>two</w:t>
            </w:r>
            <w:r w:rsidR="003A3812">
              <w:rPr>
                <w:rFonts w:ascii="Arial" w:eastAsia="Arial" w:hAnsi="Arial" w:cs="Arial"/>
                <w:color w:val="000000" w:themeColor="text1"/>
              </w:rPr>
              <w:t>-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page </w:t>
            </w:r>
            <w:r w:rsidR="6A5E3A41" w:rsidRPr="00860836">
              <w:rPr>
                <w:rFonts w:ascii="Arial" w:eastAsia="Arial" w:hAnsi="Arial" w:cs="Arial"/>
                <w:color w:val="000000" w:themeColor="text1"/>
              </w:rPr>
              <w:t>“Description of Teaching Practice</w:t>
            </w:r>
            <w:r w:rsidR="00B46A2E">
              <w:rPr>
                <w:rFonts w:ascii="Arial" w:eastAsia="Arial" w:hAnsi="Arial" w:cs="Arial"/>
                <w:color w:val="000000" w:themeColor="text1"/>
              </w:rPr>
              <w:t>,</w:t>
            </w:r>
            <w:r w:rsidR="6A5E3A41" w:rsidRPr="00860836">
              <w:rPr>
                <w:rFonts w:ascii="Arial" w:eastAsia="Arial" w:hAnsi="Arial" w:cs="Arial"/>
                <w:color w:val="000000" w:themeColor="text1"/>
              </w:rPr>
              <w:t xml:space="preserve"> includ</w:t>
            </w:r>
            <w:r w:rsidR="00B46A2E">
              <w:rPr>
                <w:rFonts w:ascii="Arial" w:eastAsia="Arial" w:hAnsi="Arial" w:cs="Arial"/>
                <w:color w:val="000000" w:themeColor="text1"/>
              </w:rPr>
              <w:t>ing</w:t>
            </w:r>
            <w:r w:rsidR="6A5E3A41" w:rsidRPr="00860836">
              <w:rPr>
                <w:rFonts w:ascii="Arial" w:eastAsia="Arial" w:hAnsi="Arial" w:cs="Arial"/>
                <w:color w:val="000000" w:themeColor="text1"/>
              </w:rPr>
              <w:t xml:space="preserve"> examples of how the approach/philosophy has been realized, or how teaching has been adapted to unusual conditions</w:t>
            </w:r>
            <w:r w:rsidR="00B46A2E">
              <w:rPr>
                <w:rFonts w:ascii="Arial" w:eastAsia="Arial" w:hAnsi="Arial" w:cs="Arial"/>
                <w:color w:val="000000" w:themeColor="text1"/>
              </w:rPr>
              <w:t>”</w:t>
            </w:r>
            <w:r w:rsidR="52252127" w:rsidRPr="00860836">
              <w:rPr>
                <w:rFonts w:ascii="Arial" w:eastAsia="Arial" w:hAnsi="Arial" w:cs="Arial"/>
                <w:color w:val="000000" w:themeColor="text1"/>
              </w:rPr>
              <w:t>. For each example</w:t>
            </w:r>
            <w:r w:rsidR="1276E9ED" w:rsidRPr="0086083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52252127" w:rsidRPr="00860836">
              <w:rPr>
                <w:rFonts w:ascii="Arial" w:eastAsia="Arial" w:hAnsi="Arial" w:cs="Arial"/>
                <w:color w:val="000000" w:themeColor="text1"/>
              </w:rPr>
              <w:t>provide</w:t>
            </w:r>
            <w:r w:rsidR="00B46A2E">
              <w:rPr>
                <w:rFonts w:ascii="Arial" w:eastAsia="Arial" w:hAnsi="Arial" w:cs="Arial"/>
                <w:color w:val="000000" w:themeColor="text1"/>
              </w:rPr>
              <w:t>d</w:t>
            </w:r>
            <w:r w:rsidR="52252127" w:rsidRPr="00860836">
              <w:rPr>
                <w:rFonts w:ascii="Arial" w:eastAsia="Arial" w:hAnsi="Arial" w:cs="Arial"/>
                <w:color w:val="000000" w:themeColor="text1"/>
              </w:rPr>
              <w:t>, t</w:t>
            </w:r>
            <w:r w:rsidR="00B46A2E">
              <w:rPr>
                <w:rFonts w:ascii="Arial" w:eastAsia="Arial" w:hAnsi="Arial" w:cs="Arial"/>
                <w:color w:val="000000" w:themeColor="text1"/>
              </w:rPr>
              <w:t xml:space="preserve">he </w:t>
            </w:r>
            <w:r w:rsidR="00EA5372">
              <w:rPr>
                <w:rFonts w:ascii="Arial" w:eastAsia="Arial" w:hAnsi="Arial" w:cs="Arial"/>
                <w:color w:val="000000" w:themeColor="text1"/>
              </w:rPr>
              <w:t>author</w:t>
            </w:r>
            <w:r w:rsidR="52252127" w:rsidRPr="00860836">
              <w:rPr>
                <w:rFonts w:ascii="Arial" w:eastAsia="Arial" w:hAnsi="Arial" w:cs="Arial"/>
                <w:color w:val="000000" w:themeColor="text1"/>
              </w:rPr>
              <w:t xml:space="preserve"> should explain what they did, how it aligns to </w:t>
            </w:r>
            <w:r w:rsidR="49A4AA6C" w:rsidRPr="00860836">
              <w:rPr>
                <w:rFonts w:ascii="Arial" w:eastAsia="Arial" w:hAnsi="Arial" w:cs="Arial"/>
                <w:color w:val="000000" w:themeColor="text1"/>
              </w:rPr>
              <w:t>thei</w:t>
            </w:r>
            <w:r w:rsidR="52252127" w:rsidRPr="00860836">
              <w:rPr>
                <w:rFonts w:ascii="Arial" w:eastAsia="Arial" w:hAnsi="Arial" w:cs="Arial"/>
                <w:color w:val="000000" w:themeColor="text1"/>
              </w:rPr>
              <w:t xml:space="preserve">r philosophy, the impact of </w:t>
            </w:r>
            <w:r w:rsidR="48A6F0E9" w:rsidRPr="00860836">
              <w:rPr>
                <w:rFonts w:ascii="Arial" w:eastAsia="Arial" w:hAnsi="Arial" w:cs="Arial"/>
                <w:color w:val="000000" w:themeColor="text1"/>
              </w:rPr>
              <w:t>their</w:t>
            </w:r>
            <w:r w:rsidR="52252127" w:rsidRPr="00860836">
              <w:rPr>
                <w:rFonts w:ascii="Arial" w:eastAsia="Arial" w:hAnsi="Arial" w:cs="Arial"/>
                <w:color w:val="000000" w:themeColor="text1"/>
              </w:rPr>
              <w:t xml:space="preserve"> approach, and what</w:t>
            </w:r>
            <w:r w:rsidR="5C653285" w:rsidRPr="00860836">
              <w:rPr>
                <w:rFonts w:ascii="Arial" w:eastAsia="Arial" w:hAnsi="Arial" w:cs="Arial"/>
                <w:color w:val="000000" w:themeColor="text1"/>
              </w:rPr>
              <w:t xml:space="preserve"> they</w:t>
            </w:r>
            <w:r w:rsidR="52252127" w:rsidRPr="00860836">
              <w:rPr>
                <w:rFonts w:ascii="Arial" w:eastAsia="Arial" w:hAnsi="Arial" w:cs="Arial"/>
                <w:color w:val="000000" w:themeColor="text1"/>
              </w:rPr>
              <w:t xml:space="preserve"> learned. </w:t>
            </w:r>
            <w:r w:rsidR="002C6C0E">
              <w:rPr>
                <w:rFonts w:ascii="Arial" w:eastAsia="Arial" w:hAnsi="Arial" w:cs="Arial"/>
                <w:color w:val="000000" w:themeColor="text1"/>
              </w:rPr>
              <w:t>These examples may include:</w:t>
            </w:r>
          </w:p>
          <w:p w14:paraId="0563BF25" w14:textId="4636DC71" w:rsidR="4A6FB0F5" w:rsidRPr="00860836" w:rsidRDefault="252E0CC9" w:rsidP="279DA6D9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lastRenderedPageBreak/>
              <w:t>T</w:t>
            </w:r>
            <w:r w:rsidR="685E3229" w:rsidRPr="00860836">
              <w:rPr>
                <w:rFonts w:ascii="Arial" w:eastAsia="Arial" w:hAnsi="Arial" w:cs="Arial"/>
                <w:color w:val="000000" w:themeColor="text1"/>
              </w:rPr>
              <w:t>heir</w:t>
            </w:r>
            <w:r w:rsidR="52252127" w:rsidRPr="00860836">
              <w:rPr>
                <w:rFonts w:ascii="Arial" w:eastAsia="Arial" w:hAnsi="Arial" w:cs="Arial"/>
                <w:color w:val="000000" w:themeColor="text1"/>
              </w:rPr>
              <w:t xml:space="preserve"> key teaching approaches</w:t>
            </w:r>
            <w:r w:rsidR="736ED425" w:rsidRPr="00860836">
              <w:rPr>
                <w:rFonts w:ascii="Arial" w:eastAsia="Arial" w:hAnsi="Arial" w:cs="Arial"/>
                <w:color w:val="000000" w:themeColor="text1"/>
              </w:rPr>
              <w:t>,</w:t>
            </w:r>
            <w:r w:rsidR="52252127" w:rsidRPr="00860836">
              <w:rPr>
                <w:rFonts w:ascii="Arial" w:eastAsia="Arial" w:hAnsi="Arial" w:cs="Arial"/>
                <w:color w:val="000000" w:themeColor="text1"/>
              </w:rPr>
              <w:t xml:space="preserve"> with explanations for why </w:t>
            </w:r>
            <w:r w:rsidR="6067A90B" w:rsidRPr="00860836">
              <w:rPr>
                <w:rFonts w:ascii="Arial" w:eastAsia="Arial" w:hAnsi="Arial" w:cs="Arial"/>
                <w:color w:val="000000" w:themeColor="text1"/>
              </w:rPr>
              <w:t>they</w:t>
            </w:r>
            <w:r w:rsidR="52252127" w:rsidRPr="00860836">
              <w:rPr>
                <w:rFonts w:ascii="Arial" w:eastAsia="Arial" w:hAnsi="Arial" w:cs="Arial"/>
                <w:color w:val="000000" w:themeColor="text1"/>
              </w:rPr>
              <w:t xml:space="preserve"> teach in those ways</w:t>
            </w:r>
          </w:p>
          <w:p w14:paraId="6119BA09" w14:textId="5A4F45C3" w:rsidR="689FD231" w:rsidRPr="00860836" w:rsidRDefault="689FD231" w:rsidP="597F290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How they approach designing learning experiences </w:t>
            </w:r>
          </w:p>
          <w:p w14:paraId="33FD632C" w14:textId="02AD55D4" w:rsidR="0201760F" w:rsidRPr="00860836" w:rsidRDefault="0201760F" w:rsidP="597F290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What they do to ensure the learning environment is one that is safe, accessible, </w:t>
            </w:r>
            <w:r w:rsidR="00CE52AF">
              <w:rPr>
                <w:rFonts w:ascii="Arial" w:eastAsia="Arial" w:hAnsi="Arial" w:cs="Arial"/>
                <w:color w:val="000000" w:themeColor="text1"/>
              </w:rPr>
              <w:t xml:space="preserve">and 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>inclusive</w:t>
            </w:r>
          </w:p>
          <w:p w14:paraId="18A4002E" w14:textId="5ED7B2C4" w:rsidR="2D2701C7" w:rsidRPr="00860836" w:rsidRDefault="2D2701C7" w:rsidP="597F290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>Risks they</w:t>
            </w:r>
            <w:r w:rsidR="00B46A2E">
              <w:rPr>
                <w:rFonts w:ascii="Arial" w:eastAsia="Arial" w:hAnsi="Arial" w:cs="Arial"/>
                <w:color w:val="000000" w:themeColor="text1"/>
              </w:rPr>
              <w:t xml:space="preserve"> ha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>ve taken or new</w:t>
            </w:r>
            <w:r w:rsidR="1B61D141" w:rsidRPr="00860836">
              <w:rPr>
                <w:rFonts w:ascii="Arial" w:eastAsia="Arial" w:hAnsi="Arial" w:cs="Arial"/>
                <w:color w:val="000000" w:themeColor="text1"/>
              </w:rPr>
              <w:t>/innovative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 methods they</w:t>
            </w:r>
            <w:r w:rsidR="00B46A2E">
              <w:rPr>
                <w:rFonts w:ascii="Arial" w:eastAsia="Arial" w:hAnsi="Arial" w:cs="Arial"/>
                <w:color w:val="000000" w:themeColor="text1"/>
              </w:rPr>
              <w:t xml:space="preserve"> ha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>ve tried, even if they did not go well</w:t>
            </w:r>
          </w:p>
          <w:p w14:paraId="0AA25443" w14:textId="7E318BFB" w:rsidR="4A6FB0F5" w:rsidRPr="00860836" w:rsidRDefault="67023F69" w:rsidP="279DA6D9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>H</w:t>
            </w:r>
            <w:r w:rsidR="6F69492A" w:rsidRPr="00860836">
              <w:rPr>
                <w:rFonts w:ascii="Arial" w:eastAsia="Arial" w:hAnsi="Arial" w:cs="Arial"/>
                <w:color w:val="000000" w:themeColor="text1"/>
              </w:rPr>
              <w:t>o</w:t>
            </w:r>
            <w:r w:rsidR="52252127" w:rsidRPr="00860836">
              <w:rPr>
                <w:rFonts w:ascii="Arial" w:eastAsia="Arial" w:hAnsi="Arial" w:cs="Arial"/>
                <w:color w:val="000000" w:themeColor="text1"/>
              </w:rPr>
              <w:t xml:space="preserve">w </w:t>
            </w:r>
            <w:r w:rsidR="705D0169" w:rsidRPr="00860836">
              <w:rPr>
                <w:rFonts w:ascii="Arial" w:eastAsia="Arial" w:hAnsi="Arial" w:cs="Arial"/>
                <w:color w:val="000000" w:themeColor="text1"/>
              </w:rPr>
              <w:t>they</w:t>
            </w:r>
            <w:r w:rsidR="52252127" w:rsidRPr="00860836">
              <w:rPr>
                <w:rFonts w:ascii="Arial" w:eastAsia="Arial" w:hAnsi="Arial" w:cs="Arial"/>
                <w:color w:val="000000" w:themeColor="text1"/>
              </w:rPr>
              <w:t xml:space="preserve"> have adapted </w:t>
            </w:r>
            <w:r w:rsidR="3E9D8E57" w:rsidRPr="00860836">
              <w:rPr>
                <w:rFonts w:ascii="Arial" w:eastAsia="Arial" w:hAnsi="Arial" w:cs="Arial"/>
                <w:color w:val="000000" w:themeColor="text1"/>
              </w:rPr>
              <w:t>thei</w:t>
            </w:r>
            <w:r w:rsidR="52252127" w:rsidRPr="00860836">
              <w:rPr>
                <w:rFonts w:ascii="Arial" w:eastAsia="Arial" w:hAnsi="Arial" w:cs="Arial"/>
                <w:color w:val="000000" w:themeColor="text1"/>
              </w:rPr>
              <w:t>r teaching in different situations</w:t>
            </w:r>
          </w:p>
          <w:p w14:paraId="492FDC4A" w14:textId="7FFF17E1" w:rsidR="4A6FB0F5" w:rsidRPr="00860836" w:rsidRDefault="13952BE7" w:rsidP="597F290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>H</w:t>
            </w:r>
            <w:r w:rsidR="52252127" w:rsidRPr="00860836">
              <w:rPr>
                <w:rFonts w:ascii="Arial" w:eastAsia="Arial" w:hAnsi="Arial" w:cs="Arial"/>
                <w:color w:val="000000" w:themeColor="text1"/>
              </w:rPr>
              <w:t xml:space="preserve">ow </w:t>
            </w:r>
            <w:r w:rsidR="430F262A" w:rsidRPr="00860836">
              <w:rPr>
                <w:rFonts w:ascii="Arial" w:eastAsia="Arial" w:hAnsi="Arial" w:cs="Arial"/>
                <w:color w:val="000000" w:themeColor="text1"/>
              </w:rPr>
              <w:t>they</w:t>
            </w:r>
            <w:r w:rsidR="52252127" w:rsidRPr="00860836">
              <w:rPr>
                <w:rFonts w:ascii="Arial" w:eastAsia="Arial" w:hAnsi="Arial" w:cs="Arial"/>
                <w:color w:val="000000" w:themeColor="text1"/>
              </w:rPr>
              <w:t xml:space="preserve"> encourage learning outside of the classroom </w:t>
            </w:r>
          </w:p>
          <w:p w14:paraId="122D7EC1" w14:textId="361DEAB9" w:rsidR="4A6FB0F5" w:rsidRPr="00860836" w:rsidRDefault="315305DB" w:rsidP="597F290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>The c</w:t>
            </w:r>
            <w:r w:rsidR="52252127" w:rsidRPr="00860836">
              <w:rPr>
                <w:rFonts w:ascii="Arial" w:eastAsia="Arial" w:hAnsi="Arial" w:cs="Arial"/>
                <w:color w:val="000000" w:themeColor="text1"/>
              </w:rPr>
              <w:t xml:space="preserve">onnection between </w:t>
            </w:r>
            <w:r w:rsidR="6288EF58" w:rsidRPr="00860836">
              <w:rPr>
                <w:rFonts w:ascii="Arial" w:eastAsia="Arial" w:hAnsi="Arial" w:cs="Arial"/>
                <w:color w:val="000000" w:themeColor="text1"/>
              </w:rPr>
              <w:t>their</w:t>
            </w:r>
            <w:r w:rsidR="52252127" w:rsidRPr="00860836">
              <w:rPr>
                <w:rFonts w:ascii="Arial" w:eastAsia="Arial" w:hAnsi="Arial" w:cs="Arial"/>
                <w:color w:val="000000" w:themeColor="text1"/>
              </w:rPr>
              <w:t xml:space="preserve"> teaching </w:t>
            </w:r>
            <w:r w:rsidR="00CE52AF">
              <w:rPr>
                <w:rFonts w:ascii="Arial" w:eastAsia="Arial" w:hAnsi="Arial" w:cs="Arial"/>
                <w:color w:val="000000" w:themeColor="text1"/>
              </w:rPr>
              <w:t>or</w:t>
            </w:r>
            <w:r w:rsidR="52252127" w:rsidRPr="00860836">
              <w:rPr>
                <w:rFonts w:ascii="Arial" w:eastAsia="Arial" w:hAnsi="Arial" w:cs="Arial"/>
                <w:color w:val="000000" w:themeColor="text1"/>
              </w:rPr>
              <w:t xml:space="preserve"> mentoring approaches </w:t>
            </w:r>
            <w:r w:rsidR="3B738A57" w:rsidRPr="00860836">
              <w:rPr>
                <w:rFonts w:ascii="Arial" w:eastAsia="Arial" w:hAnsi="Arial" w:cs="Arial"/>
                <w:color w:val="000000" w:themeColor="text1"/>
              </w:rPr>
              <w:t>and</w:t>
            </w:r>
            <w:r w:rsidR="52252127" w:rsidRPr="00860836">
              <w:rPr>
                <w:rFonts w:ascii="Arial" w:eastAsia="Arial" w:hAnsi="Arial" w:cs="Arial"/>
                <w:color w:val="000000" w:themeColor="text1"/>
              </w:rPr>
              <w:t xml:space="preserve"> disciplinary best practices </w:t>
            </w:r>
            <w:r w:rsidR="44B47B27" w:rsidRPr="00860836">
              <w:rPr>
                <w:rFonts w:ascii="Arial" w:eastAsia="Arial" w:hAnsi="Arial" w:cs="Arial"/>
                <w:color w:val="000000" w:themeColor="text1"/>
              </w:rPr>
              <w:t>or McMaster priorities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2DD7C" w14:textId="0D2A1D58" w:rsidR="3C8798EF" w:rsidRPr="00860836" w:rsidRDefault="3C8798EF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77B59" w14:textId="7EAF99BE" w:rsidR="3C8798EF" w:rsidRPr="00860836" w:rsidRDefault="3C8798EF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DE19" w14:textId="5316F443" w:rsidR="3C8798EF" w:rsidRPr="00860836" w:rsidRDefault="3C8798EF" w:rsidP="279DA6D9">
            <w:pPr>
              <w:rPr>
                <w:rFonts w:ascii="Arial" w:eastAsia="Arial" w:hAnsi="Arial" w:cs="Arial"/>
              </w:rPr>
            </w:pPr>
          </w:p>
        </w:tc>
      </w:tr>
      <w:tr w:rsidR="30B86626" w:rsidRPr="00860836" w14:paraId="6CCDA0ED" w14:textId="77777777" w:rsidTr="0076002B">
        <w:trPr>
          <w:trHeight w:val="300"/>
        </w:trPr>
        <w:tc>
          <w:tcPr>
            <w:tcW w:w="6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56D99" w14:textId="65FC3235" w:rsidR="30B86626" w:rsidRPr="00860836" w:rsidRDefault="4733FD79" w:rsidP="279DA6D9">
            <w:pPr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>(i</w:t>
            </w:r>
            <w:r w:rsidR="4B9EE1D9" w:rsidRPr="00860836">
              <w:rPr>
                <w:rFonts w:ascii="Arial" w:eastAsia="Arial" w:hAnsi="Arial" w:cs="Arial"/>
                <w:color w:val="000000" w:themeColor="text1"/>
              </w:rPr>
              <w:t>v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>) There is a</w:t>
            </w:r>
            <w:r w:rsidR="40CF445F" w:rsidRPr="00860836">
              <w:rPr>
                <w:rFonts w:ascii="Arial" w:eastAsia="Arial" w:hAnsi="Arial" w:cs="Arial"/>
                <w:color w:val="000000" w:themeColor="text1"/>
              </w:rPr>
              <w:t>n approximately</w:t>
            </w:r>
            <w:r w:rsidR="003A3812">
              <w:rPr>
                <w:rFonts w:ascii="Arial" w:eastAsia="Arial" w:hAnsi="Arial" w:cs="Arial"/>
                <w:color w:val="000000" w:themeColor="text1"/>
              </w:rPr>
              <w:t>-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>one</w:t>
            </w:r>
            <w:r w:rsidR="003A3812">
              <w:rPr>
                <w:rFonts w:ascii="Arial" w:eastAsia="Arial" w:hAnsi="Arial" w:cs="Arial"/>
                <w:color w:val="000000" w:themeColor="text1"/>
              </w:rPr>
              <w:t>-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page “Description of </w:t>
            </w:r>
            <w:r w:rsidR="25BB590E" w:rsidRPr="00860836">
              <w:rPr>
                <w:rFonts w:ascii="Arial" w:eastAsia="Arial" w:hAnsi="Arial" w:cs="Arial"/>
                <w:color w:val="000000" w:themeColor="text1"/>
              </w:rPr>
              <w:t xml:space="preserve">Contributions to 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>Teaching</w:t>
            </w:r>
            <w:r w:rsidR="6336B3FD" w:rsidRPr="00860836">
              <w:rPr>
                <w:rFonts w:ascii="Arial" w:eastAsia="Arial" w:hAnsi="Arial" w:cs="Arial"/>
                <w:color w:val="000000" w:themeColor="text1"/>
              </w:rPr>
              <w:t>.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>”</w:t>
            </w:r>
            <w:r w:rsidR="43824A68" w:rsidRPr="0086083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380EA2">
              <w:rPr>
                <w:rFonts w:ascii="Arial" w:eastAsia="Arial" w:hAnsi="Arial" w:cs="Arial"/>
                <w:color w:val="000000" w:themeColor="text1"/>
              </w:rPr>
              <w:t>This section</w:t>
            </w:r>
            <w:r w:rsidR="43824A68" w:rsidRPr="00860836">
              <w:rPr>
                <w:rFonts w:ascii="Arial" w:eastAsia="Arial" w:hAnsi="Arial" w:cs="Arial"/>
                <w:color w:val="000000" w:themeColor="text1"/>
              </w:rPr>
              <w:t xml:space="preserve"> should highlight the</w:t>
            </w:r>
            <w:r w:rsidR="00EC2405">
              <w:rPr>
                <w:rFonts w:ascii="Arial" w:eastAsia="Arial" w:hAnsi="Arial" w:cs="Arial"/>
                <w:color w:val="000000" w:themeColor="text1"/>
              </w:rPr>
              <w:t xml:space="preserve"> author’s</w:t>
            </w:r>
            <w:r w:rsidR="43824A68" w:rsidRPr="00860836">
              <w:rPr>
                <w:rFonts w:ascii="Arial" w:eastAsia="Arial" w:hAnsi="Arial" w:cs="Arial"/>
                <w:color w:val="000000" w:themeColor="text1"/>
              </w:rPr>
              <w:t xml:space="preserve"> impact on teaching and learning beyond their usual classroom or virtual teaching</w:t>
            </w:r>
            <w:r w:rsidR="04DE189B" w:rsidRPr="00860836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="00A257F3">
              <w:rPr>
                <w:rFonts w:ascii="Arial" w:eastAsia="Arial" w:hAnsi="Arial" w:cs="Arial"/>
                <w:color w:val="000000" w:themeColor="text1"/>
              </w:rPr>
              <w:t xml:space="preserve">emphasizing the </w:t>
            </w:r>
            <w:r w:rsidR="3668DD90" w:rsidRPr="00860836">
              <w:rPr>
                <w:rFonts w:ascii="Arial" w:eastAsia="Arial" w:hAnsi="Arial" w:cs="Arial"/>
                <w:color w:val="000000" w:themeColor="text1"/>
              </w:rPr>
              <w:t xml:space="preserve">growth </w:t>
            </w:r>
            <w:r w:rsidR="3B799EFD" w:rsidRPr="00860836">
              <w:rPr>
                <w:rFonts w:ascii="Arial" w:eastAsia="Arial" w:hAnsi="Arial" w:cs="Arial"/>
                <w:color w:val="000000" w:themeColor="text1"/>
              </w:rPr>
              <w:t>they</w:t>
            </w:r>
            <w:r w:rsidR="3668DD90" w:rsidRPr="00860836">
              <w:rPr>
                <w:rFonts w:ascii="Arial" w:eastAsia="Arial" w:hAnsi="Arial" w:cs="Arial"/>
                <w:color w:val="000000" w:themeColor="text1"/>
              </w:rPr>
              <w:t xml:space="preserve"> have fostered in </w:t>
            </w:r>
            <w:r w:rsidR="00A257F3">
              <w:rPr>
                <w:rFonts w:ascii="Arial" w:eastAsia="Arial" w:hAnsi="Arial" w:cs="Arial"/>
                <w:color w:val="000000" w:themeColor="text1"/>
              </w:rPr>
              <w:t xml:space="preserve">others. </w:t>
            </w:r>
            <w:r w:rsidR="33904A15" w:rsidRPr="00860836">
              <w:rPr>
                <w:rFonts w:ascii="Arial" w:eastAsia="Arial" w:hAnsi="Arial" w:cs="Arial"/>
                <w:color w:val="000000" w:themeColor="text1"/>
              </w:rPr>
              <w:t xml:space="preserve">It should </w:t>
            </w:r>
            <w:r w:rsidR="00A257F3">
              <w:rPr>
                <w:rFonts w:ascii="Arial" w:eastAsia="Arial" w:hAnsi="Arial" w:cs="Arial"/>
                <w:color w:val="000000" w:themeColor="text1"/>
              </w:rPr>
              <w:t>include</w:t>
            </w:r>
            <w:r w:rsidR="00380EA2">
              <w:rPr>
                <w:rFonts w:ascii="Arial" w:eastAsia="Arial" w:hAnsi="Arial" w:cs="Arial"/>
                <w:color w:val="000000" w:themeColor="text1"/>
              </w:rPr>
              <w:t xml:space="preserve"> a few </w:t>
            </w:r>
            <w:r w:rsidR="00A257F3">
              <w:rPr>
                <w:rFonts w:ascii="Arial" w:eastAsia="Arial" w:hAnsi="Arial" w:cs="Arial"/>
                <w:color w:val="000000" w:themeColor="text1"/>
              </w:rPr>
              <w:t xml:space="preserve">detailed </w:t>
            </w:r>
            <w:r w:rsidR="00380EA2">
              <w:rPr>
                <w:rFonts w:ascii="Arial" w:eastAsia="Arial" w:hAnsi="Arial" w:cs="Arial"/>
                <w:color w:val="000000" w:themeColor="text1"/>
              </w:rPr>
              <w:t xml:space="preserve">examples and </w:t>
            </w:r>
            <w:r w:rsidR="33904A15" w:rsidRPr="00860836">
              <w:rPr>
                <w:rFonts w:ascii="Arial" w:eastAsia="Arial" w:hAnsi="Arial" w:cs="Arial"/>
                <w:color w:val="000000" w:themeColor="text1"/>
              </w:rPr>
              <w:t xml:space="preserve">not resemble </w:t>
            </w:r>
            <w:r w:rsidR="003246E9">
              <w:rPr>
                <w:rFonts w:ascii="Arial" w:eastAsia="Arial" w:hAnsi="Arial" w:cs="Arial"/>
                <w:color w:val="000000" w:themeColor="text1"/>
              </w:rPr>
              <w:t xml:space="preserve">a </w:t>
            </w:r>
            <w:r w:rsidR="33904A15" w:rsidRPr="00860836">
              <w:rPr>
                <w:rFonts w:ascii="Arial" w:eastAsia="Arial" w:hAnsi="Arial" w:cs="Arial"/>
                <w:color w:val="000000" w:themeColor="text1"/>
              </w:rPr>
              <w:t xml:space="preserve">Curriculum Vitae. </w:t>
            </w:r>
            <w:r w:rsidR="6336B3FD" w:rsidRPr="00860836">
              <w:rPr>
                <w:rFonts w:ascii="Arial" w:eastAsia="Arial" w:hAnsi="Arial" w:cs="Arial"/>
                <w:color w:val="000000" w:themeColor="text1"/>
              </w:rPr>
              <w:t>Th</w:t>
            </w:r>
            <w:r w:rsidR="00C00067">
              <w:rPr>
                <w:rFonts w:ascii="Arial" w:eastAsia="Arial" w:hAnsi="Arial" w:cs="Arial"/>
                <w:color w:val="000000" w:themeColor="text1"/>
              </w:rPr>
              <w:t>e examples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380EA2">
              <w:rPr>
                <w:rFonts w:ascii="Arial" w:eastAsia="Arial" w:hAnsi="Arial" w:cs="Arial"/>
                <w:color w:val="000000" w:themeColor="text1"/>
              </w:rPr>
              <w:t xml:space="preserve">may </w:t>
            </w:r>
            <w:r w:rsidR="003246E9">
              <w:rPr>
                <w:rFonts w:ascii="Arial" w:eastAsia="Arial" w:hAnsi="Arial" w:cs="Arial"/>
                <w:color w:val="000000" w:themeColor="text1"/>
              </w:rPr>
              <w:t>fit under some of the following categories</w:t>
            </w:r>
            <w:r w:rsidR="0E0D59E4" w:rsidRPr="00860836">
              <w:rPr>
                <w:rFonts w:ascii="Arial" w:eastAsia="Arial" w:hAnsi="Arial" w:cs="Arial"/>
                <w:color w:val="000000" w:themeColor="text1"/>
              </w:rPr>
              <w:t xml:space="preserve">: </w:t>
            </w:r>
          </w:p>
          <w:p w14:paraId="57417293" w14:textId="0899F0A6" w:rsidR="30B86626" w:rsidRPr="00860836" w:rsidRDefault="3FA944A6" w:rsidP="279DA6D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Curriculum development projects and innovations (e.g., </w:t>
            </w:r>
            <w:r w:rsidR="0D63FAE0" w:rsidRPr="00860836">
              <w:rPr>
                <w:rFonts w:ascii="Arial" w:eastAsia="Arial" w:hAnsi="Arial" w:cs="Arial"/>
                <w:color w:val="000000" w:themeColor="text1"/>
              </w:rPr>
              <w:t>program and/or course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 design</w:t>
            </w:r>
            <w:r w:rsidR="6ED0B4AE" w:rsidRPr="00860836">
              <w:rPr>
                <w:rFonts w:ascii="Arial" w:eastAsia="Arial" w:hAnsi="Arial" w:cs="Arial"/>
                <w:color w:val="000000" w:themeColor="text1"/>
              </w:rPr>
              <w:t xml:space="preserve">; innovative course materials, assessments, or learning products) </w:t>
            </w:r>
          </w:p>
          <w:p w14:paraId="57021C0E" w14:textId="31194C1D" w:rsidR="30B86626" w:rsidRPr="00860836" w:rsidRDefault="4D5BF16D" w:rsidP="279DA6D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>Involvement in research/scholarship on teaching and learning (</w:t>
            </w:r>
            <w:r w:rsidR="77624C1E" w:rsidRPr="00860836">
              <w:rPr>
                <w:rFonts w:ascii="Arial" w:eastAsia="Arial" w:hAnsi="Arial" w:cs="Arial"/>
                <w:color w:val="000000" w:themeColor="text1"/>
              </w:rPr>
              <w:t xml:space="preserve">e.g., </w:t>
            </w:r>
            <w:r w:rsidRPr="00860836">
              <w:rPr>
                <w:rFonts w:ascii="Arial" w:eastAsia="Arial" w:hAnsi="Arial" w:cs="Arial"/>
                <w:color w:val="000000" w:themeColor="text1"/>
              </w:rPr>
              <w:t>g</w:t>
            </w:r>
            <w:r w:rsidR="4A2D9821" w:rsidRPr="00860836">
              <w:rPr>
                <w:rFonts w:ascii="Arial" w:eastAsia="Arial" w:hAnsi="Arial" w:cs="Arial"/>
                <w:color w:val="000000" w:themeColor="text1"/>
              </w:rPr>
              <w:t>rants for teaching and learning projects</w:t>
            </w:r>
            <w:r w:rsidR="13F2E299" w:rsidRPr="00860836">
              <w:rPr>
                <w:rFonts w:ascii="Arial" w:eastAsia="Arial" w:hAnsi="Arial" w:cs="Arial"/>
                <w:color w:val="000000" w:themeColor="text1"/>
              </w:rPr>
              <w:t>;</w:t>
            </w:r>
            <w:r w:rsidR="1DB31E3F" w:rsidRPr="0086083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3A025D65" w:rsidRPr="00860836">
              <w:rPr>
                <w:rFonts w:ascii="Arial" w:eastAsia="Arial" w:hAnsi="Arial" w:cs="Arial"/>
                <w:color w:val="000000" w:themeColor="text1"/>
              </w:rPr>
              <w:t>research</w:t>
            </w:r>
            <w:r w:rsidR="22ADC44E" w:rsidRPr="00860836">
              <w:rPr>
                <w:rFonts w:ascii="Arial" w:eastAsia="Arial" w:hAnsi="Arial" w:cs="Arial"/>
                <w:color w:val="000000" w:themeColor="text1"/>
              </w:rPr>
              <w:t>, presentations, and publications</w:t>
            </w:r>
            <w:r w:rsidR="3A025D65" w:rsidRPr="00860836">
              <w:rPr>
                <w:rFonts w:ascii="Arial" w:eastAsia="Arial" w:hAnsi="Arial" w:cs="Arial"/>
                <w:color w:val="000000" w:themeColor="text1"/>
              </w:rPr>
              <w:t xml:space="preserve"> on teaching and learning</w:t>
            </w:r>
            <w:r w:rsidR="40A1B897" w:rsidRPr="00860836">
              <w:rPr>
                <w:rFonts w:ascii="Arial" w:eastAsia="Arial" w:hAnsi="Arial" w:cs="Arial"/>
                <w:color w:val="000000" w:themeColor="text1"/>
              </w:rPr>
              <w:t>)</w:t>
            </w:r>
          </w:p>
          <w:p w14:paraId="7EB98755" w14:textId="51C4F04B" w:rsidR="47BEA88E" w:rsidRPr="00860836" w:rsidRDefault="47BEA88E" w:rsidP="279DA6D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>Service related to teaching (e.g., i</w:t>
            </w:r>
            <w:r w:rsidRPr="00860836">
              <w:rPr>
                <w:rFonts w:ascii="Arial" w:eastAsia="Arial" w:hAnsi="Arial" w:cs="Arial"/>
              </w:rPr>
              <w:t>nvolvement in curriculum or teaching committees; participation in program reviews; service as a referee for teaching awards)</w:t>
            </w:r>
          </w:p>
          <w:p w14:paraId="760E647B" w14:textId="472E48A1" w:rsidR="30B86626" w:rsidRPr="00860836" w:rsidRDefault="07F36DD5" w:rsidP="279DA6D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>E</w:t>
            </w:r>
            <w:r w:rsidR="3A025D65" w:rsidRPr="00860836">
              <w:rPr>
                <w:rFonts w:ascii="Arial" w:eastAsia="Arial" w:hAnsi="Arial" w:cs="Arial"/>
                <w:color w:val="000000" w:themeColor="text1"/>
              </w:rPr>
              <w:t>ducational leadership</w:t>
            </w:r>
            <w:r w:rsidR="58ED7CB3" w:rsidRPr="00860836">
              <w:rPr>
                <w:rFonts w:ascii="Arial" w:eastAsia="Arial" w:hAnsi="Arial" w:cs="Arial"/>
                <w:color w:val="000000" w:themeColor="text1"/>
              </w:rPr>
              <w:t xml:space="preserve"> they have demonstrated within their department, faculty, or institution (e.g., s</w:t>
            </w:r>
            <w:r w:rsidR="58ED7CB3" w:rsidRPr="00860836">
              <w:rPr>
                <w:rFonts w:ascii="Arial" w:eastAsia="Arial" w:hAnsi="Arial" w:cs="Arial"/>
              </w:rPr>
              <w:t>ervice as a teaching mentor; facilitation of workshops and events on teaching and learning</w:t>
            </w:r>
            <w:r w:rsidR="1988DED3" w:rsidRPr="00860836">
              <w:rPr>
                <w:rFonts w:ascii="Arial" w:eastAsia="Arial" w:hAnsi="Arial" w:cs="Arial"/>
              </w:rPr>
              <w:t>; c</w:t>
            </w:r>
            <w:r w:rsidR="58ED7CB3" w:rsidRPr="00860836">
              <w:rPr>
                <w:rFonts w:ascii="Arial" w:eastAsia="Arial" w:hAnsi="Arial" w:cs="Arial"/>
              </w:rPr>
              <w:t xml:space="preserve">oordination of a </w:t>
            </w:r>
            <w:r w:rsidR="58ED7CB3" w:rsidRPr="00860836">
              <w:rPr>
                <w:rFonts w:ascii="Arial" w:eastAsia="Arial" w:hAnsi="Arial" w:cs="Arial"/>
              </w:rPr>
              <w:lastRenderedPageBreak/>
              <w:t>series, conference, or other event</w:t>
            </w:r>
            <w:r w:rsidR="2C9CFFAA" w:rsidRPr="00860836">
              <w:rPr>
                <w:rFonts w:ascii="Arial" w:eastAsia="Arial" w:hAnsi="Arial" w:cs="Arial"/>
              </w:rPr>
              <w:t xml:space="preserve"> on</w:t>
            </w:r>
            <w:r w:rsidR="58ED7CB3" w:rsidRPr="00860836">
              <w:rPr>
                <w:rFonts w:ascii="Arial" w:eastAsia="Arial" w:hAnsi="Arial" w:cs="Arial"/>
              </w:rPr>
              <w:t xml:space="preserve"> teaching and learning</w:t>
            </w:r>
            <w:r w:rsidR="7DE0C821" w:rsidRPr="00860836">
              <w:rPr>
                <w:rFonts w:ascii="Arial" w:eastAsia="Arial" w:hAnsi="Arial" w:cs="Arial"/>
              </w:rPr>
              <w:t>; i</w:t>
            </w:r>
            <w:r w:rsidR="58ED7CB3" w:rsidRPr="00860836">
              <w:rPr>
                <w:rFonts w:ascii="Arial" w:eastAsia="Arial" w:hAnsi="Arial" w:cs="Arial"/>
              </w:rPr>
              <w:t xml:space="preserve">ntegration of key McMaster </w:t>
            </w:r>
            <w:r w:rsidR="5710B7CC" w:rsidRPr="00860836">
              <w:rPr>
                <w:rFonts w:ascii="Arial" w:eastAsia="Arial" w:hAnsi="Arial" w:cs="Arial"/>
              </w:rPr>
              <w:t>priorities</w:t>
            </w:r>
            <w:r w:rsidR="58ED7CB3" w:rsidRPr="00860836">
              <w:rPr>
                <w:rFonts w:ascii="Arial" w:eastAsia="Arial" w:hAnsi="Arial" w:cs="Arial"/>
              </w:rPr>
              <w:t xml:space="preserve"> into </w:t>
            </w:r>
            <w:r w:rsidR="68E7A1DB" w:rsidRPr="00860836">
              <w:rPr>
                <w:rFonts w:ascii="Arial" w:eastAsia="Arial" w:hAnsi="Arial" w:cs="Arial"/>
              </w:rPr>
              <w:t>their</w:t>
            </w:r>
            <w:r w:rsidR="58ED7CB3" w:rsidRPr="00860836">
              <w:rPr>
                <w:rFonts w:ascii="Arial" w:eastAsia="Arial" w:hAnsi="Arial" w:cs="Arial"/>
              </w:rPr>
              <w:t xml:space="preserve"> teaching, such as community engagement, student wellness, </w:t>
            </w:r>
            <w:r w:rsidR="552F7501" w:rsidRPr="00860836">
              <w:rPr>
                <w:rFonts w:ascii="Arial" w:eastAsia="Arial" w:hAnsi="Arial" w:cs="Arial"/>
              </w:rPr>
              <w:t>or</w:t>
            </w:r>
            <w:r w:rsidR="58ED7CB3" w:rsidRPr="00860836">
              <w:rPr>
                <w:rFonts w:ascii="Arial" w:eastAsia="Arial" w:hAnsi="Arial" w:cs="Arial"/>
              </w:rPr>
              <w:t xml:space="preserve"> supporting international students</w:t>
            </w:r>
            <w:r w:rsidR="160A014E" w:rsidRPr="00860836">
              <w:rPr>
                <w:rFonts w:ascii="Arial" w:eastAsia="Arial" w:hAnsi="Arial" w:cs="Arial"/>
              </w:rPr>
              <w:t>)</w:t>
            </w:r>
          </w:p>
          <w:p w14:paraId="6DD6C415" w14:textId="06BECF3D" w:rsidR="30B86626" w:rsidRPr="00860836" w:rsidRDefault="58F123F2" w:rsidP="279DA6D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>R</w:t>
            </w:r>
            <w:r w:rsidR="3A025D65" w:rsidRPr="00860836">
              <w:rPr>
                <w:rFonts w:ascii="Arial" w:eastAsia="Arial" w:hAnsi="Arial" w:cs="Arial"/>
                <w:color w:val="000000" w:themeColor="text1"/>
              </w:rPr>
              <w:t>eports on issues pertaining to teaching and learning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D688" w14:textId="0094228A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B7A92" w14:textId="676CC3D3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2BD0" w14:textId="19D49136" w:rsidR="30B86626" w:rsidRPr="00860836" w:rsidRDefault="30B86626" w:rsidP="279DA6D9">
            <w:pPr>
              <w:rPr>
                <w:rFonts w:ascii="Arial" w:eastAsia="Arial" w:hAnsi="Arial" w:cs="Arial"/>
              </w:rPr>
            </w:pPr>
          </w:p>
        </w:tc>
      </w:tr>
      <w:tr w:rsidR="3C8798EF" w:rsidRPr="00860836" w14:paraId="1A5A43C4" w14:textId="77777777" w:rsidTr="0076002B">
        <w:trPr>
          <w:trHeight w:val="300"/>
        </w:trPr>
        <w:tc>
          <w:tcPr>
            <w:tcW w:w="6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C75C" w14:textId="209271D9" w:rsidR="3C8798EF" w:rsidRPr="00860836" w:rsidRDefault="09106243" w:rsidP="279DA6D9">
            <w:pPr>
              <w:rPr>
                <w:rFonts w:ascii="Arial" w:eastAsia="Arial" w:hAnsi="Arial" w:cs="Arial"/>
                <w:color w:val="222222"/>
              </w:rPr>
            </w:pPr>
            <w:r w:rsidRPr="00860836">
              <w:rPr>
                <w:rFonts w:ascii="Arial" w:eastAsia="Arial" w:hAnsi="Arial" w:cs="Arial"/>
                <w:color w:val="222222"/>
              </w:rPr>
              <w:t>(v) There is a</w:t>
            </w:r>
            <w:r w:rsidR="60275982" w:rsidRPr="00860836">
              <w:rPr>
                <w:rFonts w:ascii="Arial" w:eastAsia="Arial" w:hAnsi="Arial" w:cs="Arial"/>
                <w:color w:val="222222"/>
              </w:rPr>
              <w:t xml:space="preserve"> section </w:t>
            </w:r>
            <w:r w:rsidR="00DA4B4E">
              <w:rPr>
                <w:rFonts w:ascii="Arial" w:eastAsia="Arial" w:hAnsi="Arial" w:cs="Arial"/>
                <w:color w:val="222222"/>
              </w:rPr>
              <w:t xml:space="preserve">detailing </w:t>
            </w:r>
            <w:r w:rsidR="00C02CAD">
              <w:rPr>
                <w:rFonts w:ascii="Arial" w:eastAsia="Arial" w:hAnsi="Arial" w:cs="Arial"/>
                <w:color w:val="222222"/>
              </w:rPr>
              <w:t>the author’s</w:t>
            </w:r>
            <w:r w:rsidR="00DA4B4E">
              <w:rPr>
                <w:rFonts w:ascii="Arial" w:eastAsia="Arial" w:hAnsi="Arial" w:cs="Arial"/>
                <w:color w:val="222222"/>
              </w:rPr>
              <w:t xml:space="preserve"> e</w:t>
            </w:r>
            <w:r w:rsidR="60275982" w:rsidRPr="00860836">
              <w:rPr>
                <w:rFonts w:ascii="Arial" w:eastAsia="Arial" w:hAnsi="Arial" w:cs="Arial"/>
                <w:color w:val="222222"/>
              </w:rPr>
              <w:t xml:space="preserve">vidence of </w:t>
            </w:r>
            <w:r w:rsidR="00DA4B4E">
              <w:rPr>
                <w:rFonts w:ascii="Arial" w:eastAsia="Arial" w:hAnsi="Arial" w:cs="Arial"/>
                <w:color w:val="222222"/>
              </w:rPr>
              <w:t>t</w:t>
            </w:r>
            <w:r w:rsidR="60275982" w:rsidRPr="00860836">
              <w:rPr>
                <w:rFonts w:ascii="Arial" w:eastAsia="Arial" w:hAnsi="Arial" w:cs="Arial"/>
                <w:color w:val="222222"/>
              </w:rPr>
              <w:t xml:space="preserve">eaching </w:t>
            </w:r>
            <w:r w:rsidR="00DA4B4E">
              <w:rPr>
                <w:rFonts w:ascii="Arial" w:eastAsia="Arial" w:hAnsi="Arial" w:cs="Arial"/>
                <w:color w:val="222222"/>
              </w:rPr>
              <w:t>e</w:t>
            </w:r>
            <w:r w:rsidR="60275982" w:rsidRPr="00860836">
              <w:rPr>
                <w:rFonts w:ascii="Arial" w:eastAsia="Arial" w:hAnsi="Arial" w:cs="Arial"/>
                <w:color w:val="222222"/>
              </w:rPr>
              <w:t>ffectiveness</w:t>
            </w:r>
            <w:r w:rsidR="006506BF">
              <w:rPr>
                <w:rFonts w:ascii="Arial" w:eastAsia="Arial" w:hAnsi="Arial" w:cs="Arial"/>
                <w:color w:val="222222"/>
              </w:rPr>
              <w:t>, which</w:t>
            </w:r>
            <w:r w:rsidR="60275982" w:rsidRPr="00860836">
              <w:rPr>
                <w:rFonts w:ascii="Arial" w:eastAsia="Arial" w:hAnsi="Arial" w:cs="Arial"/>
                <w:color w:val="222222"/>
              </w:rPr>
              <w:t xml:space="preserve"> includes</w:t>
            </w:r>
            <w:r w:rsidRPr="00860836">
              <w:rPr>
                <w:rFonts w:ascii="Arial" w:eastAsia="Arial" w:hAnsi="Arial" w:cs="Arial"/>
                <w:color w:val="222222"/>
              </w:rPr>
              <w:t xml:space="preserve"> </w:t>
            </w:r>
            <w:r w:rsidR="008D5E0B">
              <w:rPr>
                <w:rFonts w:ascii="Arial" w:eastAsia="Arial" w:hAnsi="Arial" w:cs="Arial"/>
                <w:color w:val="222222"/>
              </w:rPr>
              <w:t>the</w:t>
            </w:r>
            <w:r w:rsidRPr="00860836">
              <w:rPr>
                <w:rFonts w:ascii="Arial" w:eastAsia="Arial" w:hAnsi="Arial" w:cs="Arial"/>
                <w:color w:val="222222"/>
              </w:rPr>
              <w:t xml:space="preserve"> </w:t>
            </w:r>
            <w:r w:rsidR="006506BF">
              <w:rPr>
                <w:rFonts w:ascii="Arial" w:eastAsia="Arial" w:hAnsi="Arial" w:cs="Arial"/>
                <w:color w:val="222222"/>
              </w:rPr>
              <w:t>“</w:t>
            </w:r>
            <w:r w:rsidRPr="00860836">
              <w:rPr>
                <w:rFonts w:ascii="Arial" w:eastAsia="Arial" w:hAnsi="Arial" w:cs="Arial"/>
                <w:color w:val="222222"/>
              </w:rPr>
              <w:t>complete</w:t>
            </w:r>
            <w:r w:rsidR="61A6A7A5" w:rsidRPr="00860836">
              <w:rPr>
                <w:rFonts w:ascii="Arial" w:eastAsia="Arial" w:hAnsi="Arial" w:cs="Arial"/>
                <w:color w:val="222222"/>
              </w:rPr>
              <w:t xml:space="preserve"> </w:t>
            </w:r>
            <w:r w:rsidRPr="00860836">
              <w:rPr>
                <w:rFonts w:ascii="Arial" w:eastAsia="Arial" w:hAnsi="Arial" w:cs="Arial"/>
                <w:color w:val="222222"/>
              </w:rPr>
              <w:t>details</w:t>
            </w:r>
            <w:r w:rsidR="0D52BB28" w:rsidRPr="00860836">
              <w:rPr>
                <w:rFonts w:ascii="Arial" w:eastAsia="Arial" w:hAnsi="Arial" w:cs="Arial"/>
                <w:color w:val="222222"/>
              </w:rPr>
              <w:t xml:space="preserve"> </w:t>
            </w:r>
            <w:r w:rsidRPr="00860836">
              <w:rPr>
                <w:rFonts w:ascii="Arial" w:eastAsia="Arial" w:hAnsi="Arial" w:cs="Arial"/>
                <w:color w:val="222222"/>
              </w:rPr>
              <w:t>of</w:t>
            </w:r>
            <w:r w:rsidR="0D52BB28" w:rsidRPr="00860836">
              <w:rPr>
                <w:rFonts w:ascii="Arial" w:eastAsia="Arial" w:hAnsi="Arial" w:cs="Arial"/>
                <w:color w:val="222222"/>
              </w:rPr>
              <w:t xml:space="preserve"> </w:t>
            </w:r>
            <w:r w:rsidRPr="00860836">
              <w:rPr>
                <w:rFonts w:ascii="Arial" w:eastAsia="Arial" w:hAnsi="Arial" w:cs="Arial"/>
                <w:color w:val="222222"/>
              </w:rPr>
              <w:t>responses</w:t>
            </w:r>
            <w:r w:rsidR="0CCB0812" w:rsidRPr="00860836">
              <w:rPr>
                <w:rFonts w:ascii="Arial" w:eastAsia="Arial" w:hAnsi="Arial" w:cs="Arial"/>
                <w:color w:val="222222"/>
              </w:rPr>
              <w:t xml:space="preserve"> </w:t>
            </w:r>
            <w:r w:rsidRPr="00860836">
              <w:rPr>
                <w:rFonts w:ascii="Arial" w:eastAsia="Arial" w:hAnsi="Arial" w:cs="Arial"/>
                <w:color w:val="222222"/>
              </w:rPr>
              <w:t>to</w:t>
            </w:r>
            <w:r w:rsidR="09D19223" w:rsidRPr="00860836">
              <w:rPr>
                <w:rFonts w:ascii="Arial" w:eastAsia="Arial" w:hAnsi="Arial" w:cs="Arial"/>
                <w:color w:val="222222"/>
              </w:rPr>
              <w:t xml:space="preserve"> </w:t>
            </w:r>
            <w:r w:rsidRPr="00860836">
              <w:rPr>
                <w:rFonts w:ascii="Arial" w:eastAsia="Arial" w:hAnsi="Arial" w:cs="Arial"/>
                <w:color w:val="222222"/>
              </w:rPr>
              <w:t>the</w:t>
            </w:r>
            <w:r w:rsidR="3A6E4C5A" w:rsidRPr="00860836">
              <w:rPr>
                <w:rFonts w:ascii="Arial" w:eastAsia="Arial" w:hAnsi="Arial" w:cs="Arial"/>
                <w:color w:val="222222"/>
              </w:rPr>
              <w:t xml:space="preserve"> </w:t>
            </w:r>
            <w:r w:rsidRPr="00860836">
              <w:rPr>
                <w:rFonts w:ascii="Arial" w:eastAsia="Arial" w:hAnsi="Arial" w:cs="Arial"/>
                <w:color w:val="222222"/>
              </w:rPr>
              <w:t>summative</w:t>
            </w:r>
            <w:r w:rsidR="4C4AA61E" w:rsidRPr="00860836">
              <w:rPr>
                <w:rFonts w:ascii="Arial" w:eastAsia="Arial" w:hAnsi="Arial" w:cs="Arial"/>
                <w:color w:val="222222"/>
              </w:rPr>
              <w:t xml:space="preserve"> </w:t>
            </w:r>
            <w:r w:rsidRPr="00860836">
              <w:rPr>
                <w:rFonts w:ascii="Arial" w:eastAsia="Arial" w:hAnsi="Arial" w:cs="Arial"/>
                <w:color w:val="222222"/>
              </w:rPr>
              <w:t>question</w:t>
            </w:r>
            <w:r w:rsidR="40DA617E" w:rsidRPr="00860836">
              <w:rPr>
                <w:rFonts w:ascii="Arial" w:eastAsia="Arial" w:hAnsi="Arial" w:cs="Arial"/>
                <w:color w:val="222222"/>
              </w:rPr>
              <w:t xml:space="preserve"> </w:t>
            </w:r>
            <w:r w:rsidRPr="00860836">
              <w:rPr>
                <w:rFonts w:ascii="Arial" w:eastAsia="Arial" w:hAnsi="Arial" w:cs="Arial"/>
                <w:color w:val="222222"/>
              </w:rPr>
              <w:t>in</w:t>
            </w:r>
            <w:r w:rsidR="799448D2" w:rsidRPr="00860836">
              <w:rPr>
                <w:rFonts w:ascii="Arial" w:eastAsia="Arial" w:hAnsi="Arial" w:cs="Arial"/>
                <w:color w:val="222222"/>
              </w:rPr>
              <w:t xml:space="preserve"> </w:t>
            </w:r>
            <w:r w:rsidRPr="00860836">
              <w:rPr>
                <w:rFonts w:ascii="Arial" w:eastAsia="Arial" w:hAnsi="Arial" w:cs="Arial"/>
                <w:color w:val="222222"/>
              </w:rPr>
              <w:t>the</w:t>
            </w:r>
            <w:r w:rsidR="47065609" w:rsidRPr="00860836">
              <w:rPr>
                <w:rFonts w:ascii="Arial" w:eastAsia="Arial" w:hAnsi="Arial" w:cs="Arial"/>
                <w:color w:val="222222"/>
              </w:rPr>
              <w:t xml:space="preserve"> </w:t>
            </w:r>
            <w:r w:rsidRPr="00860836">
              <w:rPr>
                <w:rFonts w:ascii="Arial" w:eastAsia="Arial" w:hAnsi="Arial" w:cs="Arial"/>
                <w:color w:val="222222"/>
              </w:rPr>
              <w:t>student</w:t>
            </w:r>
            <w:r w:rsidR="23B14D00" w:rsidRPr="00860836">
              <w:rPr>
                <w:rFonts w:ascii="Arial" w:eastAsia="Arial" w:hAnsi="Arial" w:cs="Arial"/>
                <w:color w:val="222222"/>
              </w:rPr>
              <w:t xml:space="preserve"> </w:t>
            </w:r>
            <w:r w:rsidRPr="00860836">
              <w:rPr>
                <w:rFonts w:ascii="Arial" w:eastAsia="Arial" w:hAnsi="Arial" w:cs="Arial"/>
                <w:color w:val="222222"/>
              </w:rPr>
              <w:t>feedback</w:t>
            </w:r>
            <w:r w:rsidR="3E9627A4" w:rsidRPr="00860836">
              <w:rPr>
                <w:rFonts w:ascii="Arial" w:eastAsia="Arial" w:hAnsi="Arial" w:cs="Arial"/>
                <w:color w:val="222222"/>
              </w:rPr>
              <w:t xml:space="preserve"> </w:t>
            </w:r>
            <w:r w:rsidRPr="00860836">
              <w:rPr>
                <w:rFonts w:ascii="Arial" w:eastAsia="Arial" w:hAnsi="Arial" w:cs="Arial"/>
                <w:color w:val="222222"/>
              </w:rPr>
              <w:t>on</w:t>
            </w:r>
            <w:r w:rsidR="19A2868C" w:rsidRPr="00860836">
              <w:rPr>
                <w:rFonts w:ascii="Arial" w:eastAsia="Arial" w:hAnsi="Arial" w:cs="Arial"/>
                <w:color w:val="222222"/>
              </w:rPr>
              <w:t xml:space="preserve"> </w:t>
            </w:r>
            <w:r w:rsidRPr="00860836">
              <w:rPr>
                <w:rFonts w:ascii="Arial" w:eastAsia="Arial" w:hAnsi="Arial" w:cs="Arial"/>
                <w:color w:val="222222"/>
              </w:rPr>
              <w:t>all</w:t>
            </w:r>
            <w:r w:rsidR="19A2868C" w:rsidRPr="00860836">
              <w:rPr>
                <w:rFonts w:ascii="Arial" w:eastAsia="Arial" w:hAnsi="Arial" w:cs="Arial"/>
                <w:color w:val="222222"/>
              </w:rPr>
              <w:t xml:space="preserve"> </w:t>
            </w:r>
            <w:r w:rsidRPr="00860836">
              <w:rPr>
                <w:rFonts w:ascii="Arial" w:eastAsia="Arial" w:hAnsi="Arial" w:cs="Arial"/>
                <w:color w:val="222222"/>
              </w:rPr>
              <w:t>courses taught over the past five years</w:t>
            </w:r>
            <w:r w:rsidR="006506BF">
              <w:rPr>
                <w:rFonts w:ascii="Arial" w:eastAsia="Arial" w:hAnsi="Arial" w:cs="Arial"/>
                <w:color w:val="222222"/>
              </w:rPr>
              <w:t>”</w:t>
            </w:r>
            <w:r w:rsidRPr="00860836">
              <w:rPr>
                <w:rFonts w:ascii="Arial" w:eastAsia="Arial" w:hAnsi="Arial" w:cs="Arial"/>
                <w:color w:val="222222"/>
              </w:rPr>
              <w:t xml:space="preserve"> </w:t>
            </w:r>
            <w:r w:rsidR="00C02CAD" w:rsidRPr="00860836">
              <w:rPr>
                <w:rFonts w:ascii="Arial" w:eastAsia="Arial" w:hAnsi="Arial" w:cs="Arial"/>
                <w:color w:val="222222"/>
              </w:rPr>
              <w:t>(i.e., the question asking students to rate the overall learning experience)</w:t>
            </w:r>
            <w:r w:rsidR="00C02CAD">
              <w:rPr>
                <w:rFonts w:ascii="Arial" w:eastAsia="Arial" w:hAnsi="Arial" w:cs="Arial"/>
                <w:color w:val="222222"/>
              </w:rPr>
              <w:t>.</w:t>
            </w:r>
          </w:p>
          <w:p w14:paraId="1207C2CD" w14:textId="396234EF" w:rsidR="26821506" w:rsidRPr="00860836" w:rsidRDefault="26821506" w:rsidP="279DA6D9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222222"/>
              </w:rPr>
            </w:pPr>
            <w:r w:rsidRPr="00860836">
              <w:rPr>
                <w:rFonts w:ascii="Arial" w:eastAsia="Arial" w:hAnsi="Arial" w:cs="Arial"/>
                <w:color w:val="222222"/>
              </w:rPr>
              <w:t>For each course, include</w:t>
            </w:r>
            <w:r w:rsidR="0E09C7C0" w:rsidRPr="00860836">
              <w:rPr>
                <w:rFonts w:ascii="Arial" w:eastAsia="Arial" w:hAnsi="Arial" w:cs="Arial"/>
                <w:color w:val="222222"/>
              </w:rPr>
              <w:t xml:space="preserve"> the </w:t>
            </w:r>
            <w:r w:rsidRPr="00860836">
              <w:rPr>
                <w:rFonts w:ascii="Arial" w:eastAsia="Arial" w:hAnsi="Arial" w:cs="Arial"/>
                <w:color w:val="222222"/>
              </w:rPr>
              <w:t>title, course code, term, number of enrolled students, number of responses to the course evaluation, and the mean score</w:t>
            </w:r>
            <w:r w:rsidR="4B92AD08" w:rsidRPr="00860836">
              <w:rPr>
                <w:rFonts w:ascii="Arial" w:eastAsia="Arial" w:hAnsi="Arial" w:cs="Arial"/>
                <w:color w:val="222222"/>
              </w:rPr>
              <w:t>,</w:t>
            </w:r>
            <w:r w:rsidRPr="00860836">
              <w:rPr>
                <w:rFonts w:ascii="Arial" w:eastAsia="Arial" w:hAnsi="Arial" w:cs="Arial"/>
                <w:color w:val="222222"/>
              </w:rPr>
              <w:t xml:space="preserve"> median score, and standard deviation</w:t>
            </w:r>
            <w:r w:rsidR="005722B5" w:rsidRPr="00860836">
              <w:rPr>
                <w:rFonts w:ascii="Arial" w:eastAsia="Arial" w:hAnsi="Arial" w:cs="Arial"/>
                <w:color w:val="222222"/>
              </w:rPr>
              <w:t xml:space="preserve"> </w:t>
            </w:r>
            <w:r w:rsidRPr="00860836">
              <w:rPr>
                <w:rFonts w:ascii="Arial" w:eastAsia="Arial" w:hAnsi="Arial" w:cs="Arial"/>
                <w:color w:val="222222"/>
              </w:rPr>
              <w:t xml:space="preserve">for the </w:t>
            </w:r>
            <w:r w:rsidR="3FC3A204" w:rsidRPr="00860836">
              <w:rPr>
                <w:rFonts w:ascii="Arial" w:eastAsia="Arial" w:hAnsi="Arial" w:cs="Arial"/>
                <w:color w:val="222222"/>
              </w:rPr>
              <w:t>question asking students to rate the overall learning experience</w:t>
            </w:r>
            <w:r w:rsidR="1FC7185C" w:rsidRPr="00860836">
              <w:rPr>
                <w:rFonts w:ascii="Arial" w:eastAsia="Arial" w:hAnsi="Arial" w:cs="Arial"/>
                <w:color w:val="222222"/>
              </w:rPr>
              <w:t>.</w:t>
            </w:r>
          </w:p>
          <w:p w14:paraId="459B197B" w14:textId="41D7AE3B" w:rsidR="33AE8C58" w:rsidRPr="00860836" w:rsidRDefault="33AE8C58" w:rsidP="279DA6D9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222222"/>
              </w:rPr>
            </w:pPr>
            <w:r w:rsidRPr="00860836">
              <w:rPr>
                <w:rFonts w:ascii="Arial" w:eastAsia="Arial" w:hAnsi="Arial" w:cs="Arial"/>
                <w:color w:val="222222"/>
              </w:rPr>
              <w:t xml:space="preserve">The information should be </w:t>
            </w:r>
            <w:r w:rsidR="77519313" w:rsidRPr="00860836">
              <w:rPr>
                <w:rFonts w:ascii="Arial" w:eastAsia="Arial" w:hAnsi="Arial" w:cs="Arial"/>
                <w:color w:val="222222"/>
              </w:rPr>
              <w:t xml:space="preserve">presented as summary tables and </w:t>
            </w:r>
            <w:r w:rsidRPr="00860836">
              <w:rPr>
                <w:rFonts w:ascii="Arial" w:eastAsia="Arial" w:hAnsi="Arial" w:cs="Arial"/>
                <w:color w:val="222222"/>
              </w:rPr>
              <w:t>set in the context of all the teaching done in the department</w:t>
            </w:r>
            <w:r w:rsidR="511B6403" w:rsidRPr="00860836">
              <w:rPr>
                <w:rFonts w:ascii="Arial" w:eastAsia="Arial" w:hAnsi="Arial" w:cs="Arial"/>
                <w:color w:val="222222"/>
              </w:rPr>
              <w:t xml:space="preserve"> (e.g., the instructor’s scores for their second year course compared with the scores for all second year courses in the department)</w:t>
            </w:r>
            <w:r w:rsidRPr="00860836">
              <w:rPr>
                <w:rFonts w:ascii="Arial" w:eastAsia="Arial" w:hAnsi="Arial" w:cs="Arial"/>
                <w:color w:val="222222"/>
              </w:rPr>
              <w:t>. It is the responsibility of the Department Chair to provide all instructors with contextual data for all the courses given in each term.</w:t>
            </w:r>
          </w:p>
          <w:p w14:paraId="4E02940B" w14:textId="77777777" w:rsidR="004E7AD3" w:rsidRDefault="7E1C3AC3" w:rsidP="279DA6D9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eastAsia="Arial" w:hAnsi="Arial" w:cs="Arial"/>
                <w:color w:val="222222"/>
              </w:rPr>
            </w:pPr>
            <w:r w:rsidRPr="00860836">
              <w:rPr>
                <w:rFonts w:ascii="Arial" w:eastAsia="Arial" w:hAnsi="Arial" w:cs="Arial"/>
                <w:color w:val="222222"/>
              </w:rPr>
              <w:t>Students’ comments obtained via end-of-term course surveys are not permitted in Part A of the teaching portfolio. However, student voice is possible in other ways, such as including letters from past students in Part B.</w:t>
            </w:r>
          </w:p>
          <w:p w14:paraId="586FE424" w14:textId="04041E01" w:rsidR="3C8798EF" w:rsidRPr="004E7AD3" w:rsidRDefault="698FF9A8" w:rsidP="279DA6D9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eastAsia="Arial" w:hAnsi="Arial" w:cs="Arial"/>
                <w:color w:val="222222"/>
              </w:rPr>
            </w:pPr>
            <w:r w:rsidRPr="004E7AD3">
              <w:rPr>
                <w:rFonts w:ascii="Arial" w:eastAsia="Arial" w:hAnsi="Arial" w:cs="Arial"/>
                <w:color w:val="222222"/>
              </w:rPr>
              <w:t xml:space="preserve">The </w:t>
            </w:r>
            <w:r w:rsidR="00EA5372">
              <w:rPr>
                <w:rFonts w:ascii="Arial" w:eastAsia="Arial" w:hAnsi="Arial" w:cs="Arial"/>
                <w:color w:val="222222"/>
              </w:rPr>
              <w:t>author</w:t>
            </w:r>
            <w:r w:rsidR="4DFD8582" w:rsidRPr="004E7AD3">
              <w:rPr>
                <w:rFonts w:ascii="Arial" w:eastAsia="Arial" w:hAnsi="Arial" w:cs="Arial"/>
                <w:color w:val="222222"/>
              </w:rPr>
              <w:t xml:space="preserve"> </w:t>
            </w:r>
            <w:r w:rsidR="004E7AD3">
              <w:rPr>
                <w:rFonts w:ascii="Arial" w:eastAsia="Arial" w:hAnsi="Arial" w:cs="Arial"/>
                <w:color w:val="222222"/>
              </w:rPr>
              <w:t>may also choose to</w:t>
            </w:r>
            <w:r w:rsidR="4DFD8582" w:rsidRPr="004E7AD3">
              <w:rPr>
                <w:rFonts w:ascii="Arial" w:eastAsia="Arial" w:hAnsi="Arial" w:cs="Arial"/>
                <w:color w:val="222222"/>
              </w:rPr>
              <w:t xml:space="preserve"> supplement the numerical data from their department with a reflection explaining its </w:t>
            </w:r>
            <w:r w:rsidR="00574045">
              <w:rPr>
                <w:rFonts w:ascii="Arial" w:eastAsia="Arial" w:hAnsi="Arial" w:cs="Arial"/>
                <w:color w:val="222222"/>
              </w:rPr>
              <w:t>meaning</w:t>
            </w:r>
            <w:r w:rsidR="4DFD8582" w:rsidRPr="004E7AD3">
              <w:rPr>
                <w:rFonts w:ascii="Arial" w:eastAsia="Arial" w:hAnsi="Arial" w:cs="Arial"/>
                <w:color w:val="222222"/>
              </w:rPr>
              <w:t xml:space="preserve"> to them.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5EABE" w14:textId="508B8E61" w:rsidR="3C8798EF" w:rsidRPr="00860836" w:rsidRDefault="3C8798EF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6A59" w14:textId="1C5062C1" w:rsidR="3C8798EF" w:rsidRPr="00860836" w:rsidRDefault="3C8798EF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6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5297A" w14:textId="3DFD6A3B" w:rsidR="3C8798EF" w:rsidRPr="00860836" w:rsidRDefault="3C8798EF" w:rsidP="279DA6D9">
            <w:pPr>
              <w:rPr>
                <w:rFonts w:ascii="Arial" w:eastAsia="Arial" w:hAnsi="Arial" w:cs="Arial"/>
              </w:rPr>
            </w:pPr>
          </w:p>
        </w:tc>
      </w:tr>
    </w:tbl>
    <w:p w14:paraId="67926474" w14:textId="77777777" w:rsidR="0252EFE8" w:rsidRDefault="0252EFE8" w:rsidP="00F34907">
      <w:pPr>
        <w:pStyle w:val="Heading3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7504B2B9" w14:textId="77777777" w:rsidR="00574045" w:rsidRDefault="002C43A0">
      <w:pPr>
        <w:rPr>
          <w:rFonts w:ascii="Arial" w:eastAsiaTheme="majorEastAsia" w:hAnsi="Arial" w:cs="Arial"/>
          <w:color w:val="000000" w:themeColor="text1"/>
          <w:sz w:val="28"/>
          <w:szCs w:val="28"/>
          <w:shd w:val="clear" w:color="auto" w:fill="FFFFFF"/>
        </w:rPr>
      </w:pPr>
      <w:r w:rsidRPr="004E7AD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 w:type="page"/>
      </w:r>
    </w:p>
    <w:p w14:paraId="0D711871" w14:textId="60255B71" w:rsidR="30B86626" w:rsidRPr="004E7AD3" w:rsidRDefault="07B96DA6" w:rsidP="00F34907">
      <w:pPr>
        <w:pStyle w:val="Heading3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4E7AD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PART B: Supporting Documentation</w:t>
      </w:r>
    </w:p>
    <w:p w14:paraId="6EB3EBCA" w14:textId="02F14779" w:rsidR="00E40318" w:rsidRPr="008B09F5" w:rsidRDefault="00D636D2" w:rsidP="279DA6D9">
      <w:pPr>
        <w:rPr>
          <w:rFonts w:ascii="Arial" w:hAnsi="Arial" w:cs="Arial"/>
          <w:color w:val="FF0000"/>
        </w:rPr>
      </w:pPr>
      <w:hyperlink r:id="rId8" w:history="1">
        <w:r w:rsidR="0084165E" w:rsidRPr="00F83052">
          <w:rPr>
            <w:rStyle w:val="Hyperlink"/>
            <w:rFonts w:ascii="Arial" w:hAnsi="Arial" w:cs="Arial"/>
          </w:rPr>
          <w:t>SPS B2</w:t>
        </w:r>
      </w:hyperlink>
      <w:r w:rsidR="0084165E">
        <w:rPr>
          <w:rFonts w:ascii="Arial" w:hAnsi="Arial" w:cs="Arial"/>
          <w:color w:val="000000" w:themeColor="text1"/>
        </w:rPr>
        <w:t xml:space="preserve"> states that Part B</w:t>
      </w:r>
      <w:r w:rsidR="1B865D02" w:rsidRPr="0084165E">
        <w:rPr>
          <w:rFonts w:ascii="Arial" w:hAnsi="Arial" w:cs="Arial"/>
          <w:color w:val="000000" w:themeColor="text1"/>
        </w:rPr>
        <w:t xml:space="preserve"> </w:t>
      </w:r>
      <w:r w:rsidR="00144117">
        <w:rPr>
          <w:rFonts w:ascii="Arial" w:hAnsi="Arial" w:cs="Arial"/>
          <w:color w:val="000000" w:themeColor="text1"/>
        </w:rPr>
        <w:t>“</w:t>
      </w:r>
      <w:r w:rsidR="1B865D02" w:rsidRPr="0084165E">
        <w:rPr>
          <w:rFonts w:ascii="Arial" w:hAnsi="Arial" w:cs="Arial"/>
          <w:color w:val="000000" w:themeColor="text1"/>
        </w:rPr>
        <w:t xml:space="preserve">is optional and may contain additional material compiled by the faculty member in support of </w:t>
      </w:r>
      <w:r w:rsidR="007F2ED2">
        <w:rPr>
          <w:rFonts w:ascii="Arial" w:hAnsi="Arial" w:cs="Arial"/>
          <w:color w:val="000000" w:themeColor="text1"/>
        </w:rPr>
        <w:t>Part</w:t>
      </w:r>
      <w:r w:rsidR="1B865D02" w:rsidRPr="0084165E">
        <w:rPr>
          <w:rFonts w:ascii="Arial" w:hAnsi="Arial" w:cs="Arial"/>
          <w:color w:val="000000" w:themeColor="text1"/>
        </w:rPr>
        <w:t xml:space="preserve"> A</w:t>
      </w:r>
      <w:r w:rsidR="00144117">
        <w:rPr>
          <w:rFonts w:ascii="Arial" w:hAnsi="Arial" w:cs="Arial"/>
          <w:color w:val="000000" w:themeColor="text1"/>
        </w:rPr>
        <w:t>”</w:t>
      </w:r>
      <w:r w:rsidR="43D1AA6F" w:rsidRPr="0084165E">
        <w:rPr>
          <w:rFonts w:ascii="Arial" w:hAnsi="Arial" w:cs="Arial"/>
          <w:color w:val="000000" w:themeColor="text1"/>
        </w:rPr>
        <w:t>.</w:t>
      </w:r>
      <w:r w:rsidR="42241785" w:rsidRPr="0084165E">
        <w:rPr>
          <w:rFonts w:ascii="Arial" w:hAnsi="Arial" w:cs="Arial"/>
          <w:color w:val="000000" w:themeColor="text1"/>
        </w:rPr>
        <w:t xml:space="preserve"> Sample items may include</w:t>
      </w:r>
      <w:r w:rsidR="34A4F7F8" w:rsidRPr="0084165E">
        <w:rPr>
          <w:rFonts w:ascii="Arial" w:hAnsi="Arial" w:cs="Arial"/>
          <w:color w:val="000000" w:themeColor="text1"/>
        </w:rPr>
        <w:t xml:space="preserve"> course materials (</w:t>
      </w:r>
      <w:r w:rsidR="4C610CF0" w:rsidRPr="0084165E">
        <w:rPr>
          <w:rFonts w:ascii="Arial" w:hAnsi="Arial" w:cs="Arial"/>
          <w:color w:val="000000" w:themeColor="text1"/>
        </w:rPr>
        <w:t xml:space="preserve">e.g., a </w:t>
      </w:r>
      <w:r w:rsidR="34A4F7F8" w:rsidRPr="0084165E">
        <w:rPr>
          <w:rFonts w:ascii="Arial" w:hAnsi="Arial" w:cs="Arial"/>
          <w:color w:val="000000" w:themeColor="text1"/>
        </w:rPr>
        <w:t>syllabus, assessment, and evaluation framework), scholarship of tea</w:t>
      </w:r>
      <w:r w:rsidR="0846810C" w:rsidRPr="0084165E">
        <w:rPr>
          <w:rFonts w:ascii="Arial" w:hAnsi="Arial" w:cs="Arial"/>
          <w:color w:val="000000" w:themeColor="text1"/>
        </w:rPr>
        <w:t>ching and learning</w:t>
      </w:r>
      <w:r w:rsidR="34A4F7F8" w:rsidRPr="0084165E">
        <w:rPr>
          <w:rFonts w:ascii="Arial" w:hAnsi="Arial" w:cs="Arial"/>
          <w:color w:val="000000" w:themeColor="text1"/>
        </w:rPr>
        <w:t xml:space="preserve"> publications, </w:t>
      </w:r>
      <w:r w:rsidR="764E5350" w:rsidRPr="0084165E">
        <w:rPr>
          <w:rFonts w:ascii="Arial" w:hAnsi="Arial" w:cs="Arial"/>
          <w:color w:val="000000" w:themeColor="text1"/>
        </w:rPr>
        <w:t xml:space="preserve">participation in </w:t>
      </w:r>
      <w:r w:rsidR="34A4F7F8" w:rsidRPr="0084165E">
        <w:rPr>
          <w:rFonts w:ascii="Arial" w:hAnsi="Arial" w:cs="Arial"/>
          <w:color w:val="000000" w:themeColor="text1"/>
        </w:rPr>
        <w:t>professional development</w:t>
      </w:r>
      <w:r w:rsidR="65AF21D3" w:rsidRPr="0084165E">
        <w:rPr>
          <w:rFonts w:ascii="Arial" w:hAnsi="Arial" w:cs="Arial"/>
          <w:color w:val="000000" w:themeColor="text1"/>
        </w:rPr>
        <w:t xml:space="preserve"> in teaching</w:t>
      </w:r>
      <w:r w:rsidR="34A4F7F8" w:rsidRPr="0084165E">
        <w:rPr>
          <w:rFonts w:ascii="Arial" w:hAnsi="Arial" w:cs="Arial"/>
          <w:color w:val="000000" w:themeColor="text1"/>
        </w:rPr>
        <w:t xml:space="preserve">, </w:t>
      </w:r>
      <w:r w:rsidR="4AB7C7F7" w:rsidRPr="0084165E">
        <w:rPr>
          <w:rFonts w:ascii="Arial" w:hAnsi="Arial" w:cs="Arial"/>
          <w:color w:val="000000" w:themeColor="text1"/>
        </w:rPr>
        <w:t xml:space="preserve">teaching and learning awards, </w:t>
      </w:r>
      <w:r w:rsidR="3688FF68" w:rsidRPr="0084165E">
        <w:rPr>
          <w:rFonts w:ascii="Arial" w:hAnsi="Arial" w:cs="Arial"/>
          <w:color w:val="000000" w:themeColor="text1"/>
        </w:rPr>
        <w:t xml:space="preserve">and </w:t>
      </w:r>
      <w:r w:rsidR="34A4F7F8" w:rsidRPr="0084165E">
        <w:rPr>
          <w:rFonts w:ascii="Arial" w:hAnsi="Arial" w:cs="Arial"/>
          <w:color w:val="000000" w:themeColor="text1"/>
        </w:rPr>
        <w:t>letters of support</w:t>
      </w:r>
      <w:r w:rsidR="7F78B30E" w:rsidRPr="0084165E">
        <w:rPr>
          <w:rFonts w:ascii="Arial" w:hAnsi="Arial" w:cs="Arial"/>
          <w:color w:val="000000" w:themeColor="text1"/>
        </w:rPr>
        <w:t xml:space="preserve"> </w:t>
      </w:r>
      <w:r w:rsidR="28C2E3CB" w:rsidRPr="0084165E">
        <w:rPr>
          <w:rFonts w:ascii="Arial" w:hAnsi="Arial" w:cs="Arial"/>
          <w:color w:val="000000" w:themeColor="text1"/>
        </w:rPr>
        <w:t xml:space="preserve">(e.g., </w:t>
      </w:r>
      <w:r w:rsidR="7F78B30E" w:rsidRPr="0084165E">
        <w:rPr>
          <w:rFonts w:ascii="Arial" w:hAnsi="Arial" w:cs="Arial"/>
          <w:color w:val="000000" w:themeColor="text1"/>
        </w:rPr>
        <w:t xml:space="preserve">from </w:t>
      </w:r>
      <w:r w:rsidR="7FE25E3E" w:rsidRPr="0084165E">
        <w:rPr>
          <w:rFonts w:ascii="Arial" w:hAnsi="Arial" w:cs="Arial"/>
          <w:color w:val="000000" w:themeColor="text1"/>
        </w:rPr>
        <w:t>their</w:t>
      </w:r>
      <w:r w:rsidR="7F78B30E" w:rsidRPr="0084165E">
        <w:rPr>
          <w:rFonts w:ascii="Arial" w:hAnsi="Arial" w:cs="Arial"/>
          <w:color w:val="000000" w:themeColor="text1"/>
        </w:rPr>
        <w:t xml:space="preserve"> </w:t>
      </w:r>
      <w:r w:rsidR="3389131C" w:rsidRPr="0084165E">
        <w:rPr>
          <w:rFonts w:ascii="Arial" w:hAnsi="Arial" w:cs="Arial"/>
          <w:color w:val="000000" w:themeColor="text1"/>
        </w:rPr>
        <w:t xml:space="preserve">Dean, Chair, fellow </w:t>
      </w:r>
      <w:r w:rsidR="00E32E30">
        <w:rPr>
          <w:rFonts w:ascii="Arial" w:hAnsi="Arial" w:cs="Arial"/>
          <w:color w:val="000000" w:themeColor="text1"/>
        </w:rPr>
        <w:t>educators</w:t>
      </w:r>
      <w:r w:rsidR="3389131C" w:rsidRPr="0084165E">
        <w:rPr>
          <w:rFonts w:ascii="Arial" w:hAnsi="Arial" w:cs="Arial"/>
          <w:color w:val="000000" w:themeColor="text1"/>
        </w:rPr>
        <w:t>, or former students</w:t>
      </w:r>
      <w:r w:rsidR="7F78B30E" w:rsidRPr="0084165E">
        <w:rPr>
          <w:rFonts w:ascii="Arial" w:hAnsi="Arial" w:cs="Arial"/>
          <w:color w:val="000000" w:themeColor="text1"/>
        </w:rPr>
        <w:t>)</w:t>
      </w:r>
      <w:r w:rsidR="00685EE9">
        <w:rPr>
          <w:rFonts w:ascii="Arial" w:hAnsi="Arial" w:cs="Arial"/>
          <w:color w:val="000000" w:themeColor="text1"/>
        </w:rPr>
        <w:t>,</w:t>
      </w:r>
      <w:r w:rsidR="2E8218C9" w:rsidRPr="0084165E">
        <w:rPr>
          <w:rFonts w:ascii="Arial" w:hAnsi="Arial" w:cs="Arial"/>
          <w:color w:val="000000" w:themeColor="text1"/>
        </w:rPr>
        <w:t xml:space="preserve"> and </w:t>
      </w:r>
      <w:r w:rsidR="00685EE9">
        <w:rPr>
          <w:rFonts w:ascii="Arial" w:hAnsi="Arial" w:cs="Arial"/>
          <w:color w:val="000000" w:themeColor="text1"/>
        </w:rPr>
        <w:t>more.</w:t>
      </w:r>
    </w:p>
    <w:tbl>
      <w:tblPr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A0" w:firstRow="1" w:lastRow="0" w:firstColumn="1" w:lastColumn="0" w:noHBand="1" w:noVBand="1"/>
      </w:tblPr>
      <w:tblGrid>
        <w:gridCol w:w="4252"/>
        <w:gridCol w:w="10197"/>
      </w:tblGrid>
      <w:tr w:rsidR="279DA6D9" w:rsidRPr="00860836" w14:paraId="0F94155A" w14:textId="77777777" w:rsidTr="0084165E">
        <w:trPr>
          <w:trHeight w:val="300"/>
        </w:trPr>
        <w:tc>
          <w:tcPr>
            <w:tcW w:w="4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B91E" w14:textId="30C1996C" w:rsidR="457AFFD4" w:rsidRPr="00860836" w:rsidRDefault="457AFFD4" w:rsidP="279DA6D9">
            <w:pPr>
              <w:rPr>
                <w:rFonts w:ascii="Arial" w:eastAsia="Arial" w:hAnsi="Arial" w:cs="Arial"/>
              </w:rPr>
            </w:pPr>
            <w:r w:rsidRPr="00860836">
              <w:rPr>
                <w:rFonts w:ascii="Arial" w:eastAsia="Arial" w:hAnsi="Arial" w:cs="Arial"/>
              </w:rPr>
              <w:t xml:space="preserve">Item Serving </w:t>
            </w:r>
            <w:r w:rsidR="19A6127B" w:rsidRPr="00860836">
              <w:rPr>
                <w:rFonts w:ascii="Arial" w:eastAsia="Arial" w:hAnsi="Arial" w:cs="Arial"/>
              </w:rPr>
              <w:t>a</w:t>
            </w:r>
            <w:r w:rsidRPr="00860836">
              <w:rPr>
                <w:rFonts w:ascii="Arial" w:eastAsia="Arial" w:hAnsi="Arial" w:cs="Arial"/>
              </w:rPr>
              <w:t xml:space="preserve">s </w:t>
            </w:r>
            <w:r w:rsidR="19CC9E37" w:rsidRPr="00860836">
              <w:rPr>
                <w:rFonts w:ascii="Arial" w:eastAsia="Arial" w:hAnsi="Arial" w:cs="Arial"/>
              </w:rPr>
              <w:t>Supporting Evidence</w:t>
            </w:r>
          </w:p>
        </w:tc>
        <w:tc>
          <w:tcPr>
            <w:tcW w:w="10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71C2C" w14:textId="6678A3E0" w:rsidR="279DA6D9" w:rsidRPr="00860836" w:rsidRDefault="279DA6D9" w:rsidP="279DA6D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>Comments</w:t>
            </w:r>
          </w:p>
        </w:tc>
      </w:tr>
      <w:tr w:rsidR="279DA6D9" w:rsidRPr="00860836" w14:paraId="4CA29709" w14:textId="77777777" w:rsidTr="0084165E">
        <w:trPr>
          <w:trHeight w:val="600"/>
        </w:trPr>
        <w:tc>
          <w:tcPr>
            <w:tcW w:w="4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81A88" w14:textId="71F01F3E" w:rsidR="2AE433FB" w:rsidRPr="00860836" w:rsidRDefault="2AE433FB" w:rsidP="279DA6D9">
            <w:pPr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10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2F7F1" w14:textId="6EE5D643" w:rsidR="279DA6D9" w:rsidRPr="00860836" w:rsidRDefault="279DA6D9" w:rsidP="279DA6D9">
            <w:pPr>
              <w:rPr>
                <w:rFonts w:ascii="Arial" w:eastAsia="Arial" w:hAnsi="Arial" w:cs="Arial"/>
              </w:rPr>
            </w:pPr>
          </w:p>
        </w:tc>
      </w:tr>
      <w:tr w:rsidR="279DA6D9" w:rsidRPr="00860836" w14:paraId="468BEDB7" w14:textId="77777777" w:rsidTr="0084165E">
        <w:trPr>
          <w:trHeight w:val="600"/>
        </w:trPr>
        <w:tc>
          <w:tcPr>
            <w:tcW w:w="4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1DD4" w14:textId="5A14064C" w:rsidR="279DA6D9" w:rsidRPr="00860836" w:rsidRDefault="279DA6D9" w:rsidP="279DA6D9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0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1A55F" w14:textId="61CCB629" w:rsidR="279DA6D9" w:rsidRPr="00860836" w:rsidRDefault="279DA6D9" w:rsidP="279DA6D9">
            <w:pPr>
              <w:rPr>
                <w:rFonts w:ascii="Arial" w:eastAsia="Arial" w:hAnsi="Arial" w:cs="Arial"/>
              </w:rPr>
            </w:pPr>
          </w:p>
        </w:tc>
      </w:tr>
      <w:tr w:rsidR="279DA6D9" w:rsidRPr="00860836" w14:paraId="580C07BF" w14:textId="77777777" w:rsidTr="0084165E">
        <w:trPr>
          <w:trHeight w:val="600"/>
        </w:trPr>
        <w:tc>
          <w:tcPr>
            <w:tcW w:w="4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C9959" w14:textId="36774A3A" w:rsidR="279DA6D9" w:rsidRPr="00860836" w:rsidRDefault="279DA6D9" w:rsidP="279DA6D9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0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A19C5" w14:textId="47550B27" w:rsidR="279DA6D9" w:rsidRPr="00860836" w:rsidRDefault="279DA6D9" w:rsidP="279DA6D9">
            <w:pPr>
              <w:rPr>
                <w:rFonts w:ascii="Arial" w:eastAsia="Arial" w:hAnsi="Arial" w:cs="Arial"/>
              </w:rPr>
            </w:pPr>
          </w:p>
        </w:tc>
      </w:tr>
      <w:tr w:rsidR="279DA6D9" w:rsidRPr="00860836" w14:paraId="6BB5BB5A" w14:textId="77777777" w:rsidTr="0084165E">
        <w:trPr>
          <w:trHeight w:val="600"/>
        </w:trPr>
        <w:tc>
          <w:tcPr>
            <w:tcW w:w="4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5652C" w14:textId="75FC2AE2" w:rsidR="279DA6D9" w:rsidRPr="00860836" w:rsidRDefault="279DA6D9" w:rsidP="279DA6D9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0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6C02" w14:textId="38647F9B" w:rsidR="279DA6D9" w:rsidRPr="00860836" w:rsidRDefault="279DA6D9" w:rsidP="279DA6D9">
            <w:pPr>
              <w:rPr>
                <w:rFonts w:ascii="Arial" w:eastAsia="Arial" w:hAnsi="Arial" w:cs="Arial"/>
              </w:rPr>
            </w:pPr>
          </w:p>
        </w:tc>
      </w:tr>
      <w:tr w:rsidR="279DA6D9" w:rsidRPr="00860836" w14:paraId="28B48BB6" w14:textId="77777777" w:rsidTr="0084165E">
        <w:trPr>
          <w:trHeight w:val="600"/>
        </w:trPr>
        <w:tc>
          <w:tcPr>
            <w:tcW w:w="4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0C34C" w14:textId="1C7A6533" w:rsidR="279DA6D9" w:rsidRPr="00860836" w:rsidRDefault="279DA6D9" w:rsidP="279DA6D9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0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50122" w14:textId="6F02FCC4" w:rsidR="279DA6D9" w:rsidRPr="00860836" w:rsidRDefault="279DA6D9" w:rsidP="279DA6D9">
            <w:pPr>
              <w:rPr>
                <w:rFonts w:ascii="Arial" w:eastAsia="Arial" w:hAnsi="Arial" w:cs="Arial"/>
              </w:rPr>
            </w:pPr>
          </w:p>
        </w:tc>
      </w:tr>
    </w:tbl>
    <w:p w14:paraId="63DD1405" w14:textId="78A47F00" w:rsidR="00E40318" w:rsidRPr="00860836" w:rsidRDefault="00E40318" w:rsidP="279DA6D9">
      <w:pPr>
        <w:rPr>
          <w:rFonts w:ascii="Arial" w:hAnsi="Arial" w:cs="Arial"/>
        </w:rPr>
      </w:pPr>
    </w:p>
    <w:p w14:paraId="669366AC" w14:textId="424B3882" w:rsidR="00A1346C" w:rsidRPr="00047D03" w:rsidRDefault="10DD450D" w:rsidP="00A1346C">
      <w:pPr>
        <w:rPr>
          <w:rFonts w:ascii="Arial" w:eastAsia="Arial" w:hAnsi="Arial" w:cs="Arial"/>
          <w:color w:val="000000" w:themeColor="text1"/>
        </w:rPr>
      </w:pPr>
      <w:r w:rsidRPr="00860836">
        <w:rPr>
          <w:rFonts w:ascii="Arial" w:eastAsia="Arial" w:hAnsi="Arial" w:cs="Arial"/>
          <w:color w:val="000000"/>
          <w:shd w:val="clear" w:color="auto" w:fill="FFFFFF"/>
        </w:rPr>
        <w:t xml:space="preserve">Are there any </w:t>
      </w:r>
      <w:r w:rsidR="001C31A5">
        <w:rPr>
          <w:rFonts w:ascii="Arial" w:eastAsia="Arial" w:hAnsi="Arial" w:cs="Arial"/>
          <w:color w:val="000000"/>
          <w:shd w:val="clear" w:color="auto" w:fill="FFFFFF"/>
        </w:rPr>
        <w:t>items</w:t>
      </w:r>
      <w:r w:rsidRPr="00860836">
        <w:rPr>
          <w:rFonts w:ascii="Arial" w:eastAsia="Arial" w:hAnsi="Arial" w:cs="Arial"/>
          <w:color w:val="000000"/>
          <w:shd w:val="clear" w:color="auto" w:fill="FFFFFF"/>
        </w:rPr>
        <w:t xml:space="preserve"> of</w:t>
      </w:r>
      <w:r w:rsidR="00A1346C" w:rsidRPr="00860836">
        <w:rPr>
          <w:rFonts w:ascii="Arial" w:eastAsia="Arial" w:hAnsi="Arial" w:cs="Arial"/>
          <w:color w:val="000000"/>
          <w:shd w:val="clear" w:color="auto" w:fill="FFFFFF"/>
        </w:rPr>
        <w:t xml:space="preserve"> supporting documentation in </w:t>
      </w:r>
      <w:r w:rsidR="00571EB1">
        <w:rPr>
          <w:rFonts w:ascii="Arial" w:eastAsia="Arial" w:hAnsi="Arial" w:cs="Arial"/>
          <w:color w:val="000000"/>
          <w:shd w:val="clear" w:color="auto" w:fill="FFFFFF"/>
        </w:rPr>
        <w:t>Part</w:t>
      </w:r>
      <w:r w:rsidR="00A1346C" w:rsidRPr="00860836">
        <w:rPr>
          <w:rFonts w:ascii="Arial" w:eastAsia="Arial" w:hAnsi="Arial" w:cs="Arial"/>
          <w:color w:val="000000"/>
          <w:shd w:val="clear" w:color="auto" w:fill="FFFFFF"/>
        </w:rPr>
        <w:t xml:space="preserve"> B </w:t>
      </w:r>
      <w:r w:rsidR="5E239EF7" w:rsidRPr="00860836">
        <w:rPr>
          <w:rFonts w:ascii="Arial" w:eastAsia="Arial" w:hAnsi="Arial" w:cs="Arial"/>
          <w:color w:val="000000"/>
          <w:shd w:val="clear" w:color="auto" w:fill="FFFFFF"/>
        </w:rPr>
        <w:t xml:space="preserve">that </w:t>
      </w:r>
      <w:r w:rsidR="001C31A5">
        <w:rPr>
          <w:rFonts w:ascii="Arial" w:eastAsia="Arial" w:hAnsi="Arial" w:cs="Arial"/>
          <w:color w:val="000000"/>
          <w:shd w:val="clear" w:color="auto" w:fill="FFFFFF"/>
        </w:rPr>
        <w:t>seem</w:t>
      </w:r>
      <w:r w:rsidR="5E239EF7" w:rsidRPr="00860836">
        <w:rPr>
          <w:rFonts w:ascii="Arial" w:eastAsia="Arial" w:hAnsi="Arial" w:cs="Arial"/>
          <w:color w:val="000000"/>
          <w:shd w:val="clear" w:color="auto" w:fill="FFFFFF"/>
        </w:rPr>
        <w:t xml:space="preserve"> unnecessary </w:t>
      </w:r>
      <w:r w:rsidR="005E7A87">
        <w:rPr>
          <w:rFonts w:ascii="Arial" w:eastAsia="Arial" w:hAnsi="Arial" w:cs="Arial"/>
          <w:color w:val="000000"/>
          <w:shd w:val="clear" w:color="auto" w:fill="FFFFFF"/>
        </w:rPr>
        <w:t>and</w:t>
      </w:r>
      <w:r w:rsidR="5E239EF7" w:rsidRPr="00860836">
        <w:rPr>
          <w:rFonts w:ascii="Arial" w:eastAsia="Arial" w:hAnsi="Arial" w:cs="Arial"/>
          <w:color w:val="000000"/>
          <w:shd w:val="clear" w:color="auto" w:fill="FFFFFF"/>
        </w:rPr>
        <w:t xml:space="preserve"> do not support the</w:t>
      </w:r>
      <w:r w:rsidR="00A1346C" w:rsidRPr="00860836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3F15D6">
        <w:rPr>
          <w:rFonts w:ascii="Arial" w:eastAsia="Arial" w:hAnsi="Arial" w:cs="Arial"/>
          <w:color w:val="000000"/>
          <w:shd w:val="clear" w:color="auto" w:fill="FFFFFF"/>
        </w:rPr>
        <w:t>narrative</w:t>
      </w:r>
      <w:r w:rsidR="431D8C0A" w:rsidRPr="00860836">
        <w:rPr>
          <w:rFonts w:ascii="Arial" w:eastAsia="Arial" w:hAnsi="Arial" w:cs="Arial"/>
          <w:color w:val="000000"/>
          <w:shd w:val="clear" w:color="auto" w:fill="FFFFFF"/>
        </w:rPr>
        <w:t xml:space="preserve"> of </w:t>
      </w:r>
      <w:r w:rsidR="00A1346C" w:rsidRPr="00860836">
        <w:rPr>
          <w:rFonts w:ascii="Arial" w:eastAsia="Arial" w:hAnsi="Arial" w:cs="Arial"/>
          <w:color w:val="000000"/>
          <w:shd w:val="clear" w:color="auto" w:fill="FFFFFF"/>
        </w:rPr>
        <w:t>teaching</w:t>
      </w:r>
      <w:r w:rsidR="275A0EDD" w:rsidRPr="00860836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047D03">
        <w:rPr>
          <w:rFonts w:ascii="Arial" w:eastAsia="Arial" w:hAnsi="Arial" w:cs="Arial"/>
          <w:color w:val="000000"/>
          <w:shd w:val="clear" w:color="auto" w:fill="FFFFFF"/>
        </w:rPr>
        <w:t>conveyed</w:t>
      </w:r>
      <w:r w:rsidR="275A0EDD" w:rsidRPr="00860836">
        <w:rPr>
          <w:rFonts w:ascii="Arial" w:eastAsia="Arial" w:hAnsi="Arial" w:cs="Arial"/>
          <w:color w:val="000000"/>
          <w:shd w:val="clear" w:color="auto" w:fill="FFFFFF"/>
        </w:rPr>
        <w:t xml:space="preserve"> in </w:t>
      </w:r>
      <w:r w:rsidR="00571EB1">
        <w:rPr>
          <w:rFonts w:ascii="Arial" w:eastAsia="Arial" w:hAnsi="Arial" w:cs="Arial"/>
          <w:color w:val="000000"/>
          <w:shd w:val="clear" w:color="auto" w:fill="FFFFFF"/>
        </w:rPr>
        <w:t>Part</w:t>
      </w:r>
      <w:r w:rsidR="00A1346C" w:rsidRPr="00860836">
        <w:rPr>
          <w:rFonts w:ascii="Arial" w:eastAsia="Arial" w:hAnsi="Arial" w:cs="Arial"/>
          <w:color w:val="000000"/>
          <w:shd w:val="clear" w:color="auto" w:fill="FFFFFF"/>
        </w:rPr>
        <w:t xml:space="preserve"> A? Is there any</w:t>
      </w:r>
      <w:r w:rsidR="3BF1AB13" w:rsidRPr="00860836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9C6A8A">
        <w:rPr>
          <w:rFonts w:ascii="Arial" w:eastAsia="Arial" w:hAnsi="Arial" w:cs="Arial"/>
          <w:color w:val="000000"/>
          <w:shd w:val="clear" w:color="auto" w:fill="FFFFFF"/>
        </w:rPr>
        <w:t>missing</w:t>
      </w:r>
      <w:r w:rsidR="3BF1AB13" w:rsidRPr="00860836">
        <w:rPr>
          <w:rFonts w:ascii="Arial" w:eastAsia="Arial" w:hAnsi="Arial" w:cs="Arial"/>
          <w:color w:val="000000"/>
          <w:shd w:val="clear" w:color="auto" w:fill="FFFFFF"/>
        </w:rPr>
        <w:t xml:space="preserve"> evidence</w:t>
      </w:r>
      <w:r w:rsidR="00A1346C" w:rsidRPr="00860836">
        <w:rPr>
          <w:rFonts w:ascii="Arial" w:eastAsia="Arial" w:hAnsi="Arial" w:cs="Arial"/>
          <w:color w:val="000000"/>
          <w:shd w:val="clear" w:color="auto" w:fill="FFFFFF"/>
        </w:rPr>
        <w:t xml:space="preserve"> that </w:t>
      </w:r>
      <w:r w:rsidR="5A0204EA" w:rsidRPr="00860836">
        <w:rPr>
          <w:rFonts w:ascii="Arial" w:eastAsia="Arial" w:hAnsi="Arial" w:cs="Arial"/>
          <w:color w:val="000000"/>
          <w:shd w:val="clear" w:color="auto" w:fill="FFFFFF"/>
        </w:rPr>
        <w:t>would</w:t>
      </w:r>
      <w:r w:rsidR="00A1346C" w:rsidRPr="00860836">
        <w:rPr>
          <w:rFonts w:ascii="Arial" w:eastAsia="Arial" w:hAnsi="Arial" w:cs="Arial"/>
          <w:color w:val="000000"/>
          <w:shd w:val="clear" w:color="auto" w:fill="FFFFFF"/>
        </w:rPr>
        <w:t xml:space="preserve"> be beneficial</w:t>
      </w:r>
      <w:r w:rsidR="77E3033B" w:rsidRPr="00860836">
        <w:rPr>
          <w:rFonts w:ascii="Arial" w:eastAsia="Arial" w:hAnsi="Arial" w:cs="Arial"/>
          <w:color w:val="000000"/>
          <w:shd w:val="clear" w:color="auto" w:fill="FFFFFF"/>
        </w:rPr>
        <w:t xml:space="preserve"> to</w:t>
      </w:r>
      <w:r w:rsidR="00A1346C" w:rsidRPr="00860836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99716E">
        <w:rPr>
          <w:rFonts w:ascii="Arial" w:eastAsia="Arial" w:hAnsi="Arial" w:cs="Arial"/>
          <w:color w:val="000000"/>
          <w:shd w:val="clear" w:color="auto" w:fill="FFFFFF"/>
        </w:rPr>
        <w:t>the</w:t>
      </w:r>
      <w:r w:rsidR="00571EB1">
        <w:rPr>
          <w:rFonts w:ascii="Arial" w:eastAsia="Arial" w:hAnsi="Arial" w:cs="Arial"/>
          <w:color w:val="000000"/>
          <w:shd w:val="clear" w:color="auto" w:fill="FFFFFF"/>
        </w:rPr>
        <w:t xml:space="preserve"> claims </w:t>
      </w:r>
      <w:r w:rsidR="009C6A8A">
        <w:rPr>
          <w:rFonts w:ascii="Arial" w:eastAsia="Arial" w:hAnsi="Arial" w:cs="Arial"/>
          <w:color w:val="000000"/>
          <w:shd w:val="clear" w:color="auto" w:fill="FFFFFF"/>
        </w:rPr>
        <w:t>made</w:t>
      </w:r>
      <w:r w:rsidR="00571EB1">
        <w:rPr>
          <w:rFonts w:ascii="Arial" w:eastAsia="Arial" w:hAnsi="Arial" w:cs="Arial"/>
          <w:color w:val="000000"/>
          <w:shd w:val="clear" w:color="auto" w:fill="FFFFFF"/>
        </w:rPr>
        <w:t xml:space="preserve"> in Part A?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A1346C" w:rsidRPr="00860836" w14:paraId="2BDFBC2E" w14:textId="77777777" w:rsidTr="004E7AD3">
        <w:trPr>
          <w:trHeight w:val="300"/>
        </w:trPr>
        <w:tc>
          <w:tcPr>
            <w:tcW w:w="14454" w:type="dxa"/>
          </w:tcPr>
          <w:p w14:paraId="6B3F0E31" w14:textId="77777777" w:rsidR="00A1346C" w:rsidRPr="00860836" w:rsidRDefault="00A1346C" w:rsidP="0011142F">
            <w:pPr>
              <w:rPr>
                <w:rFonts w:ascii="Arial" w:hAnsi="Arial" w:cs="Arial"/>
                <w:color w:val="000000" w:themeColor="text1"/>
              </w:rPr>
            </w:pPr>
          </w:p>
          <w:p w14:paraId="6D105AD2" w14:textId="77777777" w:rsidR="00A1346C" w:rsidRPr="00860836" w:rsidRDefault="00A1346C" w:rsidP="0011142F">
            <w:pPr>
              <w:rPr>
                <w:rFonts w:ascii="Arial" w:hAnsi="Arial" w:cs="Arial"/>
                <w:color w:val="000000" w:themeColor="text1"/>
              </w:rPr>
            </w:pPr>
          </w:p>
          <w:p w14:paraId="27790F38" w14:textId="77777777" w:rsidR="00A1346C" w:rsidRPr="00860836" w:rsidRDefault="00A1346C" w:rsidP="0011142F">
            <w:pPr>
              <w:rPr>
                <w:rFonts w:ascii="Arial" w:hAnsi="Arial" w:cs="Arial"/>
                <w:color w:val="000000" w:themeColor="text1"/>
              </w:rPr>
            </w:pPr>
          </w:p>
          <w:p w14:paraId="6A49A498" w14:textId="77777777" w:rsidR="00A1346C" w:rsidRPr="00860836" w:rsidRDefault="00A1346C" w:rsidP="0011142F">
            <w:pPr>
              <w:rPr>
                <w:rFonts w:ascii="Arial" w:hAnsi="Arial" w:cs="Arial"/>
                <w:color w:val="000000" w:themeColor="text1"/>
              </w:rPr>
            </w:pPr>
          </w:p>
          <w:p w14:paraId="263C3F7A" w14:textId="77777777" w:rsidR="00A1346C" w:rsidRPr="00860836" w:rsidRDefault="00A1346C" w:rsidP="0011142F">
            <w:pPr>
              <w:rPr>
                <w:rFonts w:ascii="Arial" w:hAnsi="Arial" w:cs="Arial"/>
                <w:color w:val="000000" w:themeColor="text1"/>
              </w:rPr>
            </w:pPr>
          </w:p>
          <w:p w14:paraId="705BE024" w14:textId="77777777" w:rsidR="00A1346C" w:rsidRPr="00860836" w:rsidRDefault="00A1346C" w:rsidP="0011142F">
            <w:pPr>
              <w:rPr>
                <w:rFonts w:ascii="Arial" w:hAnsi="Arial" w:cs="Arial"/>
                <w:color w:val="000000" w:themeColor="text1"/>
              </w:rPr>
            </w:pPr>
          </w:p>
          <w:p w14:paraId="0FB2C775" w14:textId="77777777" w:rsidR="00A1346C" w:rsidRPr="00860836" w:rsidRDefault="00A1346C" w:rsidP="0011142F">
            <w:pPr>
              <w:rPr>
                <w:rFonts w:ascii="Arial" w:hAnsi="Arial" w:cs="Arial"/>
                <w:color w:val="000000" w:themeColor="text1"/>
              </w:rPr>
            </w:pPr>
          </w:p>
          <w:p w14:paraId="589A8914" w14:textId="77777777" w:rsidR="00A1346C" w:rsidRPr="00860836" w:rsidRDefault="00A1346C" w:rsidP="0011142F">
            <w:pPr>
              <w:rPr>
                <w:rFonts w:ascii="Arial" w:hAnsi="Arial" w:cs="Arial"/>
                <w:color w:val="000000" w:themeColor="text1"/>
              </w:rPr>
            </w:pPr>
          </w:p>
          <w:p w14:paraId="3B89993C" w14:textId="77777777" w:rsidR="00A1346C" w:rsidRPr="00860836" w:rsidRDefault="00A1346C" w:rsidP="0011142F">
            <w:pPr>
              <w:rPr>
                <w:rFonts w:ascii="Arial" w:hAnsi="Arial" w:cs="Arial"/>
                <w:color w:val="000000" w:themeColor="text1"/>
              </w:rPr>
            </w:pPr>
          </w:p>
          <w:p w14:paraId="28C86BE3" w14:textId="77777777" w:rsidR="00A1346C" w:rsidRPr="00860836" w:rsidRDefault="00A1346C" w:rsidP="0011142F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410A13B" w14:textId="34E0E77E" w:rsidR="279DA6D9" w:rsidRPr="00860836" w:rsidRDefault="279DA6D9" w:rsidP="279DA6D9">
      <w:pPr>
        <w:rPr>
          <w:rFonts w:ascii="Arial" w:hAnsi="Arial" w:cs="Arial"/>
        </w:rPr>
      </w:pPr>
    </w:p>
    <w:p w14:paraId="2F51F02B" w14:textId="0F7F40CF" w:rsidR="51EAA20C" w:rsidRPr="00732AA7" w:rsidRDefault="085D4395" w:rsidP="004E7AD3">
      <w:pPr>
        <w:pStyle w:val="Heading2"/>
        <w:rPr>
          <w:rFonts w:ascii="Arial" w:hAnsi="Arial" w:cs="Arial"/>
          <w:color w:val="000000" w:themeColor="text1"/>
          <w:sz w:val="32"/>
          <w:szCs w:val="32"/>
        </w:rPr>
      </w:pPr>
      <w:r w:rsidRPr="00732AA7">
        <w:rPr>
          <w:rFonts w:ascii="Arial" w:hAnsi="Arial" w:cs="Arial"/>
          <w:color w:val="000000" w:themeColor="text1"/>
          <w:sz w:val="32"/>
          <w:szCs w:val="32"/>
        </w:rPr>
        <w:lastRenderedPageBreak/>
        <w:t>Section</w:t>
      </w:r>
      <w:r w:rsidR="7AFB5A54" w:rsidRPr="00732AA7">
        <w:rPr>
          <w:rFonts w:ascii="Arial" w:hAnsi="Arial" w:cs="Arial"/>
          <w:color w:val="000000" w:themeColor="text1"/>
          <w:sz w:val="32"/>
          <w:szCs w:val="32"/>
        </w:rPr>
        <w:t xml:space="preserve"> 3: </w:t>
      </w:r>
      <w:r w:rsidR="2E8F7341" w:rsidRPr="00732AA7">
        <w:rPr>
          <w:rFonts w:ascii="Arial" w:hAnsi="Arial" w:cs="Arial"/>
          <w:color w:val="000000" w:themeColor="text1"/>
          <w:sz w:val="32"/>
          <w:szCs w:val="32"/>
        </w:rPr>
        <w:t>Insight</w:t>
      </w:r>
    </w:p>
    <w:tbl>
      <w:tblPr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A0" w:firstRow="1" w:lastRow="0" w:firstColumn="1" w:lastColumn="0" w:noHBand="1" w:noVBand="1"/>
      </w:tblPr>
      <w:tblGrid>
        <w:gridCol w:w="5145"/>
        <w:gridCol w:w="711"/>
        <w:gridCol w:w="729"/>
        <w:gridCol w:w="7864"/>
      </w:tblGrid>
      <w:tr w:rsidR="279DA6D9" w:rsidRPr="00860836" w14:paraId="6ED14033" w14:textId="77777777" w:rsidTr="004E7AD3">
        <w:trPr>
          <w:trHeight w:val="25"/>
        </w:trPr>
        <w:tc>
          <w:tcPr>
            <w:tcW w:w="51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E505" w14:textId="2173893B" w:rsidR="279DA6D9" w:rsidRPr="00860836" w:rsidRDefault="004E7AD3" w:rsidP="004E7A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Criteria</w:t>
            </w:r>
          </w:p>
        </w:tc>
        <w:tc>
          <w:tcPr>
            <w:tcW w:w="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EE05" w14:textId="201FE662" w:rsidR="279DA6D9" w:rsidRPr="00860836" w:rsidRDefault="009C6A8A" w:rsidP="009C6A8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88388" w14:textId="1B3169DA" w:rsidR="279DA6D9" w:rsidRPr="00860836" w:rsidRDefault="009C6A8A" w:rsidP="009C6A8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No</w:t>
            </w:r>
          </w:p>
        </w:tc>
        <w:tc>
          <w:tcPr>
            <w:tcW w:w="7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A4D14" w14:textId="3B0B129D" w:rsidR="279DA6D9" w:rsidRPr="00860836" w:rsidRDefault="279DA6D9" w:rsidP="009C6A8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60836">
              <w:rPr>
                <w:rFonts w:ascii="Arial" w:eastAsia="Arial" w:hAnsi="Arial" w:cs="Arial"/>
                <w:color w:val="000000" w:themeColor="text1"/>
              </w:rPr>
              <w:t>Comments</w:t>
            </w:r>
          </w:p>
        </w:tc>
      </w:tr>
      <w:tr w:rsidR="279DA6D9" w:rsidRPr="00860836" w14:paraId="4A081F2C" w14:textId="77777777" w:rsidTr="004E7AD3">
        <w:trPr>
          <w:trHeight w:val="300"/>
        </w:trPr>
        <w:tc>
          <w:tcPr>
            <w:tcW w:w="51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5766" w14:textId="6922BA88" w:rsidR="00392A19" w:rsidRPr="00860836" w:rsidRDefault="2741FB2D" w:rsidP="431AD788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431AD788">
              <w:rPr>
                <w:rFonts w:ascii="Arial" w:eastAsia="Arial" w:hAnsi="Arial" w:cs="Arial"/>
                <w:color w:val="222222"/>
              </w:rPr>
              <w:t>Alignment:</w:t>
            </w:r>
            <w:r w:rsidR="344C725D" w:rsidRPr="431AD788">
              <w:rPr>
                <w:rFonts w:ascii="Arial" w:eastAsia="Arial" w:hAnsi="Arial" w:cs="Arial"/>
                <w:color w:val="222222"/>
              </w:rPr>
              <w:t xml:space="preserve"> </w:t>
            </w:r>
            <w:r w:rsidR="5D4D2A62" w:rsidRPr="431AD788">
              <w:rPr>
                <w:rFonts w:ascii="Arial" w:eastAsia="Arial" w:hAnsi="Arial" w:cs="Arial"/>
                <w:color w:val="222222"/>
              </w:rPr>
              <w:t xml:space="preserve">Are </w:t>
            </w:r>
            <w:r w:rsidR="37BC79C0" w:rsidRPr="431AD788">
              <w:rPr>
                <w:rFonts w:ascii="Arial" w:eastAsia="Arial" w:hAnsi="Arial" w:cs="Arial"/>
                <w:color w:val="222222"/>
              </w:rPr>
              <w:t xml:space="preserve">the examples </w:t>
            </w:r>
            <w:r w:rsidR="317C29D5" w:rsidRPr="431AD788">
              <w:rPr>
                <w:rFonts w:ascii="Arial" w:eastAsia="Arial" w:hAnsi="Arial" w:cs="Arial"/>
                <w:color w:val="222222"/>
              </w:rPr>
              <w:t>of</w:t>
            </w:r>
            <w:r w:rsidR="00392A19" w:rsidRPr="00860836">
              <w:rPr>
                <w:rFonts w:ascii="Arial" w:eastAsia="Arial" w:hAnsi="Arial" w:cs="Arial"/>
                <w:color w:val="222222"/>
              </w:rPr>
              <w:t xml:space="preserve"> teaching </w:t>
            </w:r>
            <w:r w:rsidR="37BC79C0" w:rsidRPr="431AD788">
              <w:rPr>
                <w:rFonts w:ascii="Arial" w:eastAsia="Arial" w:hAnsi="Arial" w:cs="Arial"/>
                <w:color w:val="222222"/>
              </w:rPr>
              <w:t>highlight</w:t>
            </w:r>
            <w:r w:rsidR="5D4D2A62" w:rsidRPr="431AD788">
              <w:rPr>
                <w:rFonts w:ascii="Arial" w:eastAsia="Arial" w:hAnsi="Arial" w:cs="Arial"/>
                <w:color w:val="222222"/>
              </w:rPr>
              <w:t>ed</w:t>
            </w:r>
            <w:r w:rsidR="00392A19" w:rsidRPr="00860836">
              <w:rPr>
                <w:rFonts w:ascii="Arial" w:eastAsia="Arial" w:hAnsi="Arial" w:cs="Arial"/>
                <w:color w:val="222222"/>
              </w:rPr>
              <w:t xml:space="preserve"> throughout the portfolio</w:t>
            </w:r>
            <w:r w:rsidR="459E0D6D" w:rsidRPr="431AD788">
              <w:rPr>
                <w:rFonts w:ascii="Arial" w:eastAsia="Arial" w:hAnsi="Arial" w:cs="Arial"/>
                <w:color w:val="222222"/>
              </w:rPr>
              <w:t xml:space="preserve"> </w:t>
            </w:r>
            <w:r w:rsidR="5D4D2A62" w:rsidRPr="431AD788">
              <w:rPr>
                <w:rFonts w:ascii="Arial" w:eastAsia="Arial" w:hAnsi="Arial" w:cs="Arial"/>
                <w:color w:val="222222"/>
              </w:rPr>
              <w:t>aligned with the beliefs/values</w:t>
            </w:r>
            <w:r w:rsidR="1559070F" w:rsidRPr="431AD788">
              <w:rPr>
                <w:rFonts w:ascii="Arial" w:eastAsia="Arial" w:hAnsi="Arial" w:cs="Arial"/>
                <w:color w:val="222222"/>
              </w:rPr>
              <w:t xml:space="preserve"> articulated in</w:t>
            </w:r>
            <w:r w:rsidR="00392A19" w:rsidRPr="431AD788">
              <w:rPr>
                <w:rFonts w:ascii="Arial" w:eastAsia="Arial" w:hAnsi="Arial" w:cs="Arial"/>
                <w:color w:val="222222"/>
              </w:rPr>
              <w:t xml:space="preserve"> the teaching philosophy?</w:t>
            </w:r>
          </w:p>
        </w:tc>
        <w:tc>
          <w:tcPr>
            <w:tcW w:w="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F8CF" w14:textId="1D974D7A" w:rsidR="279DA6D9" w:rsidRPr="00860836" w:rsidRDefault="279DA6D9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57CC" w14:textId="4C377765" w:rsidR="279DA6D9" w:rsidRPr="00860836" w:rsidRDefault="279DA6D9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0D33B" w14:textId="43E3C08C" w:rsidR="279DA6D9" w:rsidRPr="00860836" w:rsidRDefault="279DA6D9" w:rsidP="279DA6D9">
            <w:pPr>
              <w:rPr>
                <w:rFonts w:ascii="Arial" w:eastAsia="Arial" w:hAnsi="Arial" w:cs="Arial"/>
              </w:rPr>
            </w:pPr>
          </w:p>
        </w:tc>
      </w:tr>
      <w:tr w:rsidR="279DA6D9" w:rsidRPr="00860836" w14:paraId="2EBB7475" w14:textId="77777777" w:rsidTr="004E7AD3">
        <w:trPr>
          <w:trHeight w:val="300"/>
        </w:trPr>
        <w:tc>
          <w:tcPr>
            <w:tcW w:w="51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FE1D5" w14:textId="57E2340F" w:rsidR="00392A19" w:rsidRPr="00860836" w:rsidRDefault="2741FB2D" w:rsidP="0252EFE8">
            <w:pPr>
              <w:rPr>
                <w:rFonts w:ascii="Arial" w:eastAsia="Arial" w:hAnsi="Arial" w:cs="Arial"/>
                <w:color w:val="000000" w:themeColor="text1"/>
              </w:rPr>
            </w:pPr>
            <w:r w:rsidRPr="431AD788">
              <w:rPr>
                <w:rFonts w:ascii="Arial" w:eastAsia="Arial" w:hAnsi="Arial" w:cs="Arial"/>
                <w:color w:val="000000" w:themeColor="text1"/>
              </w:rPr>
              <w:t xml:space="preserve">Scholarly: </w:t>
            </w:r>
            <w:r w:rsidR="7938F9C2" w:rsidRPr="00860836">
              <w:rPr>
                <w:rFonts w:ascii="Arial" w:eastAsia="Arial" w:hAnsi="Arial" w:cs="Arial"/>
                <w:color w:val="000000" w:themeColor="text1"/>
              </w:rPr>
              <w:t xml:space="preserve">Are </w:t>
            </w:r>
            <w:r w:rsidR="16C0C185" w:rsidRPr="431AD788">
              <w:rPr>
                <w:rFonts w:ascii="Arial" w:eastAsia="Arial" w:hAnsi="Arial" w:cs="Arial"/>
                <w:color w:val="000000" w:themeColor="text1"/>
              </w:rPr>
              <w:t>the author’s practices</w:t>
            </w:r>
            <w:r w:rsidR="62AAF6C5" w:rsidRPr="431AD788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="7296B3F0" w:rsidRPr="431AD788">
              <w:rPr>
                <w:rFonts w:ascii="Arial" w:eastAsia="Arial" w:hAnsi="Arial" w:cs="Arial"/>
                <w:color w:val="000000" w:themeColor="text1"/>
              </w:rPr>
              <w:t>outcome</w:t>
            </w:r>
            <w:r w:rsidR="62AAF6C5" w:rsidRPr="431AD788">
              <w:rPr>
                <w:rFonts w:ascii="Arial" w:eastAsia="Arial" w:hAnsi="Arial" w:cs="Arial"/>
                <w:color w:val="000000" w:themeColor="text1"/>
              </w:rPr>
              <w:t>s, beliefs, or other</w:t>
            </w:r>
            <w:r w:rsidR="0DEEF098" w:rsidRPr="0086083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938F9C2" w:rsidRPr="00860836">
              <w:rPr>
                <w:rFonts w:ascii="Arial" w:eastAsia="Arial" w:hAnsi="Arial" w:cs="Arial"/>
                <w:color w:val="000000" w:themeColor="text1"/>
              </w:rPr>
              <w:t xml:space="preserve">claims </w:t>
            </w:r>
            <w:r w:rsidR="62AAF6C5" w:rsidRPr="431AD788">
              <w:rPr>
                <w:rFonts w:ascii="Arial" w:eastAsia="Arial" w:hAnsi="Arial" w:cs="Arial"/>
                <w:color w:val="000000" w:themeColor="text1"/>
              </w:rPr>
              <w:t>made throughout the portfolio</w:t>
            </w:r>
            <w:r w:rsidR="01D41B80" w:rsidRPr="431AD78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938F9C2" w:rsidRPr="00860836">
              <w:rPr>
                <w:rFonts w:ascii="Arial" w:eastAsia="Arial" w:hAnsi="Arial" w:cs="Arial"/>
                <w:color w:val="000000" w:themeColor="text1"/>
              </w:rPr>
              <w:t>supported by scholarly literature, where appropriate?</w:t>
            </w:r>
          </w:p>
        </w:tc>
        <w:tc>
          <w:tcPr>
            <w:tcW w:w="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894F2" w14:textId="5C92CFBF" w:rsidR="279DA6D9" w:rsidRPr="00860836" w:rsidRDefault="279DA6D9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D6868" w14:textId="4B87CED6" w:rsidR="279DA6D9" w:rsidRPr="00860836" w:rsidRDefault="279DA6D9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3937" w14:textId="6C897969" w:rsidR="279DA6D9" w:rsidRPr="00860836" w:rsidRDefault="279DA6D9" w:rsidP="279DA6D9">
            <w:pPr>
              <w:rPr>
                <w:rFonts w:ascii="Arial" w:eastAsia="Arial" w:hAnsi="Arial" w:cs="Arial"/>
              </w:rPr>
            </w:pPr>
          </w:p>
        </w:tc>
      </w:tr>
      <w:tr w:rsidR="279DA6D9" w:rsidRPr="00860836" w14:paraId="01F07EBB" w14:textId="77777777" w:rsidTr="004E7AD3">
        <w:trPr>
          <w:trHeight w:val="300"/>
        </w:trPr>
        <w:tc>
          <w:tcPr>
            <w:tcW w:w="51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2C275" w14:textId="60C858E2" w:rsidR="00392A19" w:rsidRPr="00860836" w:rsidRDefault="344C725D" w:rsidP="279DA6D9">
            <w:pPr>
              <w:rPr>
                <w:rFonts w:ascii="Arial" w:eastAsia="Arial" w:hAnsi="Arial" w:cs="Arial"/>
                <w:color w:val="000000" w:themeColor="text1"/>
              </w:rPr>
            </w:pPr>
            <w:r w:rsidRPr="431AD788">
              <w:rPr>
                <w:rFonts w:ascii="Arial" w:eastAsia="Arial" w:hAnsi="Arial" w:cs="Arial"/>
                <w:color w:val="000000" w:themeColor="text1"/>
              </w:rPr>
              <w:t xml:space="preserve">Complete: </w:t>
            </w:r>
            <w:r w:rsidR="23D179DB" w:rsidRPr="431AD788">
              <w:rPr>
                <w:rFonts w:ascii="Arial" w:eastAsia="Arial" w:hAnsi="Arial" w:cs="Arial"/>
                <w:color w:val="000000" w:themeColor="text1"/>
              </w:rPr>
              <w:t>D</w:t>
            </w:r>
            <w:r w:rsidR="3E8AD978" w:rsidRPr="431AD788">
              <w:rPr>
                <w:rFonts w:ascii="Arial" w:eastAsia="Arial" w:hAnsi="Arial" w:cs="Arial"/>
                <w:color w:val="000000" w:themeColor="text1"/>
              </w:rPr>
              <w:t xml:space="preserve">oes </w:t>
            </w:r>
            <w:r w:rsidR="23D179DB" w:rsidRPr="431AD788">
              <w:rPr>
                <w:rFonts w:ascii="Arial" w:eastAsia="Arial" w:hAnsi="Arial" w:cs="Arial"/>
                <w:color w:val="000000" w:themeColor="text1"/>
              </w:rPr>
              <w:t>the</w:t>
            </w:r>
            <w:r w:rsidR="07A3A2A7" w:rsidRPr="431AD78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431AD788">
              <w:rPr>
                <w:rFonts w:ascii="Arial" w:eastAsia="Arial" w:hAnsi="Arial" w:cs="Arial"/>
                <w:color w:val="000000" w:themeColor="text1"/>
              </w:rPr>
              <w:t>author</w:t>
            </w:r>
            <w:r w:rsidR="23D179DB" w:rsidRPr="431AD78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49DCB10B" w:rsidRPr="431AD788">
              <w:rPr>
                <w:rFonts w:ascii="Arial" w:eastAsia="Arial" w:hAnsi="Arial" w:cs="Arial"/>
                <w:color w:val="000000" w:themeColor="text1"/>
              </w:rPr>
              <w:t>convey</w:t>
            </w:r>
            <w:r w:rsidRPr="431AD788">
              <w:rPr>
                <w:rFonts w:ascii="Arial" w:eastAsia="Arial" w:hAnsi="Arial" w:cs="Arial"/>
                <w:color w:val="000000" w:themeColor="text1"/>
              </w:rPr>
              <w:t xml:space="preserve"> the </w:t>
            </w:r>
            <w:r w:rsidR="23D179DB" w:rsidRPr="431AD788">
              <w:rPr>
                <w:rFonts w:ascii="Arial" w:eastAsia="Arial" w:hAnsi="Arial" w:cs="Arial"/>
                <w:color w:val="000000" w:themeColor="text1"/>
              </w:rPr>
              <w:t>impacts of their teaching</w:t>
            </w:r>
            <w:r w:rsidRPr="431AD788">
              <w:rPr>
                <w:rFonts w:ascii="Arial" w:eastAsia="Arial" w:hAnsi="Arial" w:cs="Arial"/>
                <w:color w:val="000000" w:themeColor="text1"/>
              </w:rPr>
              <w:t>?</w:t>
            </w:r>
          </w:p>
        </w:tc>
        <w:tc>
          <w:tcPr>
            <w:tcW w:w="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C8B27" w14:textId="1AA8D498" w:rsidR="279DA6D9" w:rsidRPr="00860836" w:rsidRDefault="279DA6D9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D0A03" w14:textId="3EB85148" w:rsidR="279DA6D9" w:rsidRPr="00860836" w:rsidRDefault="279DA6D9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CAF66" w14:textId="6ADDA104" w:rsidR="279DA6D9" w:rsidRPr="00860836" w:rsidRDefault="279DA6D9" w:rsidP="279DA6D9">
            <w:pPr>
              <w:rPr>
                <w:rFonts w:ascii="Arial" w:eastAsia="Arial" w:hAnsi="Arial" w:cs="Arial"/>
              </w:rPr>
            </w:pPr>
          </w:p>
        </w:tc>
      </w:tr>
      <w:tr w:rsidR="431AD788" w14:paraId="5EE43828" w14:textId="77777777" w:rsidTr="431AD788">
        <w:trPr>
          <w:trHeight w:val="300"/>
        </w:trPr>
        <w:tc>
          <w:tcPr>
            <w:tcW w:w="51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DA419" w14:textId="06373B25" w:rsidR="431AD788" w:rsidRDefault="431AD788" w:rsidP="431AD788">
            <w:pPr>
              <w:rPr>
                <w:rFonts w:ascii="Arial" w:eastAsia="Arial" w:hAnsi="Arial" w:cs="Arial"/>
                <w:color w:val="000000" w:themeColor="text1"/>
              </w:rPr>
            </w:pPr>
            <w:r w:rsidRPr="431AD788">
              <w:rPr>
                <w:rFonts w:ascii="Arial" w:eastAsia="Arial" w:hAnsi="Arial" w:cs="Arial"/>
                <w:color w:val="000000" w:themeColor="text1"/>
              </w:rPr>
              <w:t>Growth-Oriented: D</w:t>
            </w:r>
            <w:r w:rsidR="4C203F10" w:rsidRPr="431AD788">
              <w:rPr>
                <w:rFonts w:ascii="Arial" w:eastAsia="Arial" w:hAnsi="Arial" w:cs="Arial"/>
                <w:color w:val="000000" w:themeColor="text1"/>
              </w:rPr>
              <w:t>oes</w:t>
            </w:r>
            <w:r w:rsidRPr="431AD788">
              <w:rPr>
                <w:rFonts w:ascii="Arial" w:eastAsia="Arial" w:hAnsi="Arial" w:cs="Arial"/>
                <w:color w:val="000000" w:themeColor="text1"/>
              </w:rPr>
              <w:t xml:space="preserve"> the author provide honest reflections on </w:t>
            </w:r>
            <w:r w:rsidR="38D2EA73" w:rsidRPr="431AD788">
              <w:rPr>
                <w:rFonts w:ascii="Arial" w:eastAsia="Arial" w:hAnsi="Arial" w:cs="Arial"/>
                <w:color w:val="000000" w:themeColor="text1"/>
              </w:rPr>
              <w:t xml:space="preserve">their </w:t>
            </w:r>
            <w:r w:rsidRPr="431AD788">
              <w:rPr>
                <w:rFonts w:ascii="Arial" w:eastAsia="Arial" w:hAnsi="Arial" w:cs="Arial"/>
                <w:color w:val="000000" w:themeColor="text1"/>
              </w:rPr>
              <w:t>areas for development?</w:t>
            </w:r>
          </w:p>
        </w:tc>
        <w:tc>
          <w:tcPr>
            <w:tcW w:w="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F901" w14:textId="77777777" w:rsidR="431AD788" w:rsidRDefault="431AD788" w:rsidP="431AD788">
            <w:pPr>
              <w:rPr>
                <w:rFonts w:ascii="Arial" w:eastAsia="Arial" w:hAnsi="Arial" w:cs="Arial"/>
              </w:rPr>
            </w:pPr>
          </w:p>
        </w:tc>
        <w:tc>
          <w:tcPr>
            <w:tcW w:w="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9EC14" w14:textId="77777777" w:rsidR="431AD788" w:rsidRDefault="431AD788" w:rsidP="431AD788">
            <w:pPr>
              <w:rPr>
                <w:rFonts w:ascii="Arial" w:eastAsia="Arial" w:hAnsi="Arial" w:cs="Arial"/>
              </w:rPr>
            </w:pPr>
          </w:p>
        </w:tc>
        <w:tc>
          <w:tcPr>
            <w:tcW w:w="7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C9952" w14:textId="77777777" w:rsidR="431AD788" w:rsidRDefault="431AD788" w:rsidP="431AD788">
            <w:pPr>
              <w:rPr>
                <w:rFonts w:ascii="Arial" w:eastAsia="Arial" w:hAnsi="Arial" w:cs="Arial"/>
              </w:rPr>
            </w:pPr>
          </w:p>
        </w:tc>
      </w:tr>
      <w:tr w:rsidR="00920978" w:rsidRPr="00860836" w14:paraId="329DDBB1" w14:textId="77777777" w:rsidTr="431AD788">
        <w:trPr>
          <w:trHeight w:val="300"/>
        </w:trPr>
        <w:tc>
          <w:tcPr>
            <w:tcW w:w="51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45E3A" w14:textId="17E2238F" w:rsidR="00920978" w:rsidRDefault="67A61DC3" w:rsidP="279DA6D9">
            <w:pPr>
              <w:rPr>
                <w:rFonts w:ascii="Arial" w:eastAsia="Arial" w:hAnsi="Arial" w:cs="Arial"/>
                <w:color w:val="000000" w:themeColor="text1"/>
              </w:rPr>
            </w:pPr>
            <w:r w:rsidRPr="431AD788">
              <w:rPr>
                <w:rFonts w:ascii="Arial" w:eastAsia="Arial" w:hAnsi="Arial" w:cs="Arial"/>
                <w:color w:val="000000" w:themeColor="text1"/>
              </w:rPr>
              <w:t xml:space="preserve">Reflective: </w:t>
            </w:r>
            <w:r w:rsidR="500E8BC8" w:rsidRPr="431AD788">
              <w:rPr>
                <w:rFonts w:ascii="Arial" w:eastAsia="Arial" w:hAnsi="Arial" w:cs="Arial"/>
                <w:color w:val="000000" w:themeColor="text1"/>
              </w:rPr>
              <w:t>D</w:t>
            </w:r>
            <w:r w:rsidR="406DB116" w:rsidRPr="431AD788">
              <w:rPr>
                <w:rFonts w:ascii="Arial" w:eastAsia="Arial" w:hAnsi="Arial" w:cs="Arial"/>
                <w:color w:val="000000" w:themeColor="text1"/>
              </w:rPr>
              <w:t xml:space="preserve">oes </w:t>
            </w:r>
            <w:r w:rsidR="500E8BC8" w:rsidRPr="431AD788">
              <w:rPr>
                <w:rFonts w:ascii="Arial" w:eastAsia="Arial" w:hAnsi="Arial" w:cs="Arial"/>
                <w:color w:val="000000" w:themeColor="text1"/>
              </w:rPr>
              <w:t>the author</w:t>
            </w:r>
            <w:r w:rsidR="4CE95C3E" w:rsidRPr="431AD788">
              <w:rPr>
                <w:rFonts w:ascii="Arial" w:eastAsia="Arial" w:hAnsi="Arial" w:cs="Arial"/>
                <w:color w:val="000000" w:themeColor="text1"/>
              </w:rPr>
              <w:t xml:space="preserve"> demonstrate thoughtful examination of their teaching </w:t>
            </w:r>
            <w:r w:rsidR="5E844939" w:rsidRPr="431AD788">
              <w:rPr>
                <w:rFonts w:ascii="Arial" w:eastAsia="Arial" w:hAnsi="Arial" w:cs="Arial"/>
                <w:color w:val="000000" w:themeColor="text1"/>
              </w:rPr>
              <w:t xml:space="preserve">beliefs, </w:t>
            </w:r>
            <w:r w:rsidR="4CE95C3E" w:rsidRPr="431AD788">
              <w:rPr>
                <w:rFonts w:ascii="Arial" w:eastAsia="Arial" w:hAnsi="Arial" w:cs="Arial"/>
                <w:color w:val="000000" w:themeColor="text1"/>
              </w:rPr>
              <w:t>practice</w:t>
            </w:r>
            <w:r w:rsidR="26CE7837" w:rsidRPr="431AD788">
              <w:rPr>
                <w:rFonts w:ascii="Arial" w:eastAsia="Arial" w:hAnsi="Arial" w:cs="Arial"/>
                <w:color w:val="000000" w:themeColor="text1"/>
              </w:rPr>
              <w:t>s</w:t>
            </w:r>
            <w:r w:rsidR="4CE95C3E" w:rsidRPr="431AD788">
              <w:rPr>
                <w:rFonts w:ascii="Arial" w:eastAsia="Arial" w:hAnsi="Arial" w:cs="Arial"/>
                <w:color w:val="000000" w:themeColor="text1"/>
              </w:rPr>
              <w:t xml:space="preserve">, experiences, </w:t>
            </w:r>
            <w:r w:rsidR="5E844939" w:rsidRPr="431AD788">
              <w:rPr>
                <w:rFonts w:ascii="Arial" w:eastAsia="Arial" w:hAnsi="Arial" w:cs="Arial"/>
                <w:color w:val="000000" w:themeColor="text1"/>
              </w:rPr>
              <w:t>or</w:t>
            </w:r>
            <w:r w:rsidR="4CE95C3E" w:rsidRPr="431AD788">
              <w:rPr>
                <w:rFonts w:ascii="Arial" w:eastAsia="Arial" w:hAnsi="Arial" w:cs="Arial"/>
                <w:color w:val="000000" w:themeColor="text1"/>
              </w:rPr>
              <w:t xml:space="preserve"> outcomes?</w:t>
            </w:r>
            <w:r w:rsidR="4E846A18" w:rsidRPr="431AD78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F8EBE" w14:textId="77777777" w:rsidR="00920978" w:rsidRPr="00860836" w:rsidRDefault="00920978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E749" w14:textId="77777777" w:rsidR="00920978" w:rsidRPr="00860836" w:rsidRDefault="00920978" w:rsidP="279DA6D9">
            <w:pPr>
              <w:rPr>
                <w:rFonts w:ascii="Arial" w:eastAsia="Arial" w:hAnsi="Arial" w:cs="Arial"/>
              </w:rPr>
            </w:pPr>
          </w:p>
        </w:tc>
        <w:tc>
          <w:tcPr>
            <w:tcW w:w="7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CDAAC" w14:textId="77777777" w:rsidR="00920978" w:rsidRPr="00860836" w:rsidRDefault="00920978" w:rsidP="279DA6D9">
            <w:pPr>
              <w:rPr>
                <w:rFonts w:ascii="Arial" w:eastAsia="Arial" w:hAnsi="Arial" w:cs="Arial"/>
              </w:rPr>
            </w:pPr>
          </w:p>
        </w:tc>
      </w:tr>
    </w:tbl>
    <w:p w14:paraId="1780F871" w14:textId="6903A3A8" w:rsidR="00037A52" w:rsidRPr="00860836" w:rsidRDefault="00037A52" w:rsidP="0252EFE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sectPr w:rsidR="00037A52" w:rsidRPr="00860836" w:rsidSect="00D53E9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C933"/>
    <w:multiLevelType w:val="hybridMultilevel"/>
    <w:tmpl w:val="FFFFFFFF"/>
    <w:lvl w:ilvl="0" w:tplc="46DCB5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38B0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E3A34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A68F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BC501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9A94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5EC3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1E4B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CB49C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721F9"/>
    <w:multiLevelType w:val="multilevel"/>
    <w:tmpl w:val="3B98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70959"/>
    <w:multiLevelType w:val="multilevel"/>
    <w:tmpl w:val="B056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E626F"/>
    <w:multiLevelType w:val="hybridMultilevel"/>
    <w:tmpl w:val="C0A05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468CC"/>
    <w:multiLevelType w:val="hybridMultilevel"/>
    <w:tmpl w:val="E2A8D1E6"/>
    <w:lvl w:ilvl="0" w:tplc="76DA2D9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338FB"/>
    <w:multiLevelType w:val="hybridMultilevel"/>
    <w:tmpl w:val="D9763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E5564"/>
    <w:multiLevelType w:val="hybridMultilevel"/>
    <w:tmpl w:val="D9763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9F588"/>
    <w:multiLevelType w:val="hybridMultilevel"/>
    <w:tmpl w:val="FFFFFFFF"/>
    <w:lvl w:ilvl="0" w:tplc="24FE9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9CA3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5E24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A6A5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E01B8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C0293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CE30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966F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ED1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B653BF"/>
    <w:multiLevelType w:val="hybridMultilevel"/>
    <w:tmpl w:val="D9763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F6A61"/>
    <w:multiLevelType w:val="hybridMultilevel"/>
    <w:tmpl w:val="FFFFFFFF"/>
    <w:lvl w:ilvl="0" w:tplc="9D8A67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D2B6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6FCCB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32CE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2E8F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7B0099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4EE8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7848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FA59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6009BC"/>
    <w:multiLevelType w:val="multilevel"/>
    <w:tmpl w:val="5B06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900B1B"/>
    <w:multiLevelType w:val="hybridMultilevel"/>
    <w:tmpl w:val="D9763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A598A"/>
    <w:multiLevelType w:val="hybridMultilevel"/>
    <w:tmpl w:val="FFFFFFFF"/>
    <w:lvl w:ilvl="0" w:tplc="52BC62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0EA6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DEE1B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6C5D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665B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1D87B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882F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2A0E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B3233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0D12D8"/>
    <w:multiLevelType w:val="multilevel"/>
    <w:tmpl w:val="1BA6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362376"/>
    <w:multiLevelType w:val="multilevel"/>
    <w:tmpl w:val="54B4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352279">
    <w:abstractNumId w:val="0"/>
  </w:num>
  <w:num w:numId="2" w16cid:durableId="1341353195">
    <w:abstractNumId w:val="7"/>
  </w:num>
  <w:num w:numId="3" w16cid:durableId="541401118">
    <w:abstractNumId w:val="9"/>
  </w:num>
  <w:num w:numId="4" w16cid:durableId="955600629">
    <w:abstractNumId w:val="12"/>
  </w:num>
  <w:num w:numId="5" w16cid:durableId="441993413">
    <w:abstractNumId w:val="11"/>
  </w:num>
  <w:num w:numId="6" w16cid:durableId="663820675">
    <w:abstractNumId w:val="6"/>
  </w:num>
  <w:num w:numId="7" w16cid:durableId="1150975108">
    <w:abstractNumId w:val="5"/>
  </w:num>
  <w:num w:numId="8" w16cid:durableId="2069835469">
    <w:abstractNumId w:val="8"/>
  </w:num>
  <w:num w:numId="9" w16cid:durableId="2045210939">
    <w:abstractNumId w:val="13"/>
  </w:num>
  <w:num w:numId="10" w16cid:durableId="1266419162">
    <w:abstractNumId w:val="4"/>
  </w:num>
  <w:num w:numId="11" w16cid:durableId="1624657021">
    <w:abstractNumId w:val="14"/>
  </w:num>
  <w:num w:numId="12" w16cid:durableId="162284256">
    <w:abstractNumId w:val="2"/>
  </w:num>
  <w:num w:numId="13" w16cid:durableId="451216245">
    <w:abstractNumId w:val="3"/>
  </w:num>
  <w:num w:numId="14" w16cid:durableId="589121529">
    <w:abstractNumId w:val="1"/>
  </w:num>
  <w:num w:numId="15" w16cid:durableId="1314794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88"/>
    <w:rsid w:val="00020817"/>
    <w:rsid w:val="000315A1"/>
    <w:rsid w:val="00035B6A"/>
    <w:rsid w:val="00037A52"/>
    <w:rsid w:val="00047D03"/>
    <w:rsid w:val="000C4C79"/>
    <w:rsid w:val="0011142F"/>
    <w:rsid w:val="00112443"/>
    <w:rsid w:val="00120940"/>
    <w:rsid w:val="00144117"/>
    <w:rsid w:val="00163907"/>
    <w:rsid w:val="00166499"/>
    <w:rsid w:val="0017302B"/>
    <w:rsid w:val="001916C6"/>
    <w:rsid w:val="001C1001"/>
    <w:rsid w:val="001C31A5"/>
    <w:rsid w:val="001D647C"/>
    <w:rsid w:val="001E62A1"/>
    <w:rsid w:val="00215C8D"/>
    <w:rsid w:val="00236F7E"/>
    <w:rsid w:val="002706EB"/>
    <w:rsid w:val="00297521"/>
    <w:rsid w:val="002A72A3"/>
    <w:rsid w:val="002C43A0"/>
    <w:rsid w:val="002C6C0E"/>
    <w:rsid w:val="002D0325"/>
    <w:rsid w:val="002E69F1"/>
    <w:rsid w:val="003246E9"/>
    <w:rsid w:val="00336B4A"/>
    <w:rsid w:val="00380EA2"/>
    <w:rsid w:val="00392A19"/>
    <w:rsid w:val="003A3812"/>
    <w:rsid w:val="003E5C65"/>
    <w:rsid w:val="003F15D6"/>
    <w:rsid w:val="00456094"/>
    <w:rsid w:val="00471FF8"/>
    <w:rsid w:val="004A57D6"/>
    <w:rsid w:val="004A5F5A"/>
    <w:rsid w:val="004B7720"/>
    <w:rsid w:val="004C14A8"/>
    <w:rsid w:val="004D3F56"/>
    <w:rsid w:val="004D7901"/>
    <w:rsid w:val="004E7AD3"/>
    <w:rsid w:val="00506311"/>
    <w:rsid w:val="00514BEF"/>
    <w:rsid w:val="00571EB1"/>
    <w:rsid w:val="005722B5"/>
    <w:rsid w:val="0057305A"/>
    <w:rsid w:val="00574045"/>
    <w:rsid w:val="005C60D3"/>
    <w:rsid w:val="005E4074"/>
    <w:rsid w:val="005E6774"/>
    <w:rsid w:val="005E7A87"/>
    <w:rsid w:val="005F6B66"/>
    <w:rsid w:val="00604BB5"/>
    <w:rsid w:val="00620C8D"/>
    <w:rsid w:val="006506BF"/>
    <w:rsid w:val="00654CCE"/>
    <w:rsid w:val="00657BB6"/>
    <w:rsid w:val="00657F05"/>
    <w:rsid w:val="00662B05"/>
    <w:rsid w:val="0067674D"/>
    <w:rsid w:val="00685EE9"/>
    <w:rsid w:val="00692280"/>
    <w:rsid w:val="006A4C31"/>
    <w:rsid w:val="006A4F88"/>
    <w:rsid w:val="00732AA7"/>
    <w:rsid w:val="0076002B"/>
    <w:rsid w:val="00763A86"/>
    <w:rsid w:val="00791BEA"/>
    <w:rsid w:val="007B072F"/>
    <w:rsid w:val="007F2ED2"/>
    <w:rsid w:val="008402D7"/>
    <w:rsid w:val="0084165E"/>
    <w:rsid w:val="00844D65"/>
    <w:rsid w:val="00860836"/>
    <w:rsid w:val="008A785D"/>
    <w:rsid w:val="008B09F5"/>
    <w:rsid w:val="008C443E"/>
    <w:rsid w:val="008D1C0C"/>
    <w:rsid w:val="008D5E0B"/>
    <w:rsid w:val="008E30C2"/>
    <w:rsid w:val="008F2191"/>
    <w:rsid w:val="00920978"/>
    <w:rsid w:val="009241F7"/>
    <w:rsid w:val="00935921"/>
    <w:rsid w:val="0095434D"/>
    <w:rsid w:val="00975147"/>
    <w:rsid w:val="00990A47"/>
    <w:rsid w:val="0099716E"/>
    <w:rsid w:val="009C50B9"/>
    <w:rsid w:val="009C6A8A"/>
    <w:rsid w:val="009D10AF"/>
    <w:rsid w:val="009E22D5"/>
    <w:rsid w:val="00A041E3"/>
    <w:rsid w:val="00A059DF"/>
    <w:rsid w:val="00A1346C"/>
    <w:rsid w:val="00A177E8"/>
    <w:rsid w:val="00A20507"/>
    <w:rsid w:val="00A257F3"/>
    <w:rsid w:val="00A2628D"/>
    <w:rsid w:val="00A615F7"/>
    <w:rsid w:val="00A773A0"/>
    <w:rsid w:val="00A85256"/>
    <w:rsid w:val="00A9415C"/>
    <w:rsid w:val="00AB6E20"/>
    <w:rsid w:val="00AD3DDC"/>
    <w:rsid w:val="00AE09AA"/>
    <w:rsid w:val="00AE24AB"/>
    <w:rsid w:val="00B30FE8"/>
    <w:rsid w:val="00B46A2E"/>
    <w:rsid w:val="00B540F3"/>
    <w:rsid w:val="00BADFAA"/>
    <w:rsid w:val="00BB29FC"/>
    <w:rsid w:val="00BB4916"/>
    <w:rsid w:val="00BB4E2E"/>
    <w:rsid w:val="00BD3668"/>
    <w:rsid w:val="00BE7FC0"/>
    <w:rsid w:val="00BF5476"/>
    <w:rsid w:val="00BF613E"/>
    <w:rsid w:val="00C00067"/>
    <w:rsid w:val="00C02CAD"/>
    <w:rsid w:val="00C36859"/>
    <w:rsid w:val="00C43C07"/>
    <w:rsid w:val="00C50A30"/>
    <w:rsid w:val="00C6101E"/>
    <w:rsid w:val="00C82988"/>
    <w:rsid w:val="00C840E2"/>
    <w:rsid w:val="00C86770"/>
    <w:rsid w:val="00C86E84"/>
    <w:rsid w:val="00CB02F6"/>
    <w:rsid w:val="00CE52AF"/>
    <w:rsid w:val="00CF5C10"/>
    <w:rsid w:val="00D2234C"/>
    <w:rsid w:val="00D53E9D"/>
    <w:rsid w:val="00D636D2"/>
    <w:rsid w:val="00D716F7"/>
    <w:rsid w:val="00DA180B"/>
    <w:rsid w:val="00DA4B4E"/>
    <w:rsid w:val="00DA59DA"/>
    <w:rsid w:val="00DB6390"/>
    <w:rsid w:val="00DF2428"/>
    <w:rsid w:val="00E32E30"/>
    <w:rsid w:val="00E40318"/>
    <w:rsid w:val="00E42BF4"/>
    <w:rsid w:val="00E64F74"/>
    <w:rsid w:val="00E652AF"/>
    <w:rsid w:val="00EA5372"/>
    <w:rsid w:val="00EA6A95"/>
    <w:rsid w:val="00EC2405"/>
    <w:rsid w:val="00EC4856"/>
    <w:rsid w:val="00EC7728"/>
    <w:rsid w:val="00ED0C40"/>
    <w:rsid w:val="00F25193"/>
    <w:rsid w:val="00F2717F"/>
    <w:rsid w:val="00F34907"/>
    <w:rsid w:val="00F83052"/>
    <w:rsid w:val="00FD5547"/>
    <w:rsid w:val="00FE39A3"/>
    <w:rsid w:val="01505447"/>
    <w:rsid w:val="016CFB04"/>
    <w:rsid w:val="017F166F"/>
    <w:rsid w:val="01CCF1B7"/>
    <w:rsid w:val="01D41B80"/>
    <w:rsid w:val="0201760F"/>
    <w:rsid w:val="020F4BF1"/>
    <w:rsid w:val="021D52CA"/>
    <w:rsid w:val="0252EFE8"/>
    <w:rsid w:val="02A1E6D4"/>
    <w:rsid w:val="02C9022D"/>
    <w:rsid w:val="02E8D366"/>
    <w:rsid w:val="02F34B99"/>
    <w:rsid w:val="030CE222"/>
    <w:rsid w:val="03242A99"/>
    <w:rsid w:val="0337043C"/>
    <w:rsid w:val="03A5BFCD"/>
    <w:rsid w:val="03C34EBE"/>
    <w:rsid w:val="042F54EC"/>
    <w:rsid w:val="04DE189B"/>
    <w:rsid w:val="0529F88B"/>
    <w:rsid w:val="0547E895"/>
    <w:rsid w:val="05BC72A8"/>
    <w:rsid w:val="05CC06D0"/>
    <w:rsid w:val="05DE159B"/>
    <w:rsid w:val="05EBA94D"/>
    <w:rsid w:val="05F2E3E1"/>
    <w:rsid w:val="05F7B07C"/>
    <w:rsid w:val="06193AD4"/>
    <w:rsid w:val="061D2EEF"/>
    <w:rsid w:val="06590EDB"/>
    <w:rsid w:val="0665B06C"/>
    <w:rsid w:val="06669DC2"/>
    <w:rsid w:val="0694D058"/>
    <w:rsid w:val="06DC8597"/>
    <w:rsid w:val="06E74777"/>
    <w:rsid w:val="07A3A2A7"/>
    <w:rsid w:val="07B96DA6"/>
    <w:rsid w:val="07F36DD5"/>
    <w:rsid w:val="081985CA"/>
    <w:rsid w:val="0836A48B"/>
    <w:rsid w:val="08393A35"/>
    <w:rsid w:val="0846810C"/>
    <w:rsid w:val="084A8F13"/>
    <w:rsid w:val="085D4395"/>
    <w:rsid w:val="08979A5C"/>
    <w:rsid w:val="09106243"/>
    <w:rsid w:val="09197B34"/>
    <w:rsid w:val="09222019"/>
    <w:rsid w:val="09650F85"/>
    <w:rsid w:val="09B9A7B5"/>
    <w:rsid w:val="09CA721C"/>
    <w:rsid w:val="09D19223"/>
    <w:rsid w:val="0A4D5D70"/>
    <w:rsid w:val="0A9939BD"/>
    <w:rsid w:val="0A9B2FA6"/>
    <w:rsid w:val="0AC9A1F0"/>
    <w:rsid w:val="0AF37CF6"/>
    <w:rsid w:val="0B0F05A7"/>
    <w:rsid w:val="0B86764A"/>
    <w:rsid w:val="0B99C6E4"/>
    <w:rsid w:val="0BDEAF33"/>
    <w:rsid w:val="0C0FE68F"/>
    <w:rsid w:val="0C9ADD53"/>
    <w:rsid w:val="0CCB0812"/>
    <w:rsid w:val="0CDE8480"/>
    <w:rsid w:val="0CE5D2B3"/>
    <w:rsid w:val="0D11B93A"/>
    <w:rsid w:val="0D52BB28"/>
    <w:rsid w:val="0D5995E9"/>
    <w:rsid w:val="0D63FAE0"/>
    <w:rsid w:val="0DCBF629"/>
    <w:rsid w:val="0DCFC957"/>
    <w:rsid w:val="0DEEF098"/>
    <w:rsid w:val="0DF2D899"/>
    <w:rsid w:val="0E09C7C0"/>
    <w:rsid w:val="0E0D59E4"/>
    <w:rsid w:val="0E55A1A9"/>
    <w:rsid w:val="0EA9105F"/>
    <w:rsid w:val="0EF57CE9"/>
    <w:rsid w:val="0F81AD5B"/>
    <w:rsid w:val="0F98CA89"/>
    <w:rsid w:val="0FC66EF0"/>
    <w:rsid w:val="0FDDB194"/>
    <w:rsid w:val="0FEC0BEB"/>
    <w:rsid w:val="0FEDD987"/>
    <w:rsid w:val="104F2976"/>
    <w:rsid w:val="10DD450D"/>
    <w:rsid w:val="10F13A22"/>
    <w:rsid w:val="10FA22A7"/>
    <w:rsid w:val="116E6885"/>
    <w:rsid w:val="11841B06"/>
    <w:rsid w:val="12232F49"/>
    <w:rsid w:val="122AAEB4"/>
    <w:rsid w:val="1276E9ED"/>
    <w:rsid w:val="12D8C55B"/>
    <w:rsid w:val="12DDE228"/>
    <w:rsid w:val="136E1799"/>
    <w:rsid w:val="136E6591"/>
    <w:rsid w:val="13896430"/>
    <w:rsid w:val="13952BE7"/>
    <w:rsid w:val="13E2D230"/>
    <w:rsid w:val="13F2E299"/>
    <w:rsid w:val="140D9FB6"/>
    <w:rsid w:val="1413BF61"/>
    <w:rsid w:val="1465BFB1"/>
    <w:rsid w:val="146EC810"/>
    <w:rsid w:val="1500506B"/>
    <w:rsid w:val="151BB505"/>
    <w:rsid w:val="152A1E13"/>
    <w:rsid w:val="1559070F"/>
    <w:rsid w:val="156516FB"/>
    <w:rsid w:val="15701453"/>
    <w:rsid w:val="15B3C2A4"/>
    <w:rsid w:val="15C3E7A9"/>
    <w:rsid w:val="15F3FFC0"/>
    <w:rsid w:val="15F6C96F"/>
    <w:rsid w:val="160A014E"/>
    <w:rsid w:val="16121F9C"/>
    <w:rsid w:val="161F7909"/>
    <w:rsid w:val="162A1BEA"/>
    <w:rsid w:val="164B5744"/>
    <w:rsid w:val="1653D60C"/>
    <w:rsid w:val="16641CB1"/>
    <w:rsid w:val="16BEF77B"/>
    <w:rsid w:val="16C0C185"/>
    <w:rsid w:val="16E817DB"/>
    <w:rsid w:val="181D695B"/>
    <w:rsid w:val="1863126D"/>
    <w:rsid w:val="1865A711"/>
    <w:rsid w:val="18B4CEAD"/>
    <w:rsid w:val="18C0E4E9"/>
    <w:rsid w:val="18D31259"/>
    <w:rsid w:val="18E7BA1C"/>
    <w:rsid w:val="18E892D5"/>
    <w:rsid w:val="1924327E"/>
    <w:rsid w:val="193FDA7A"/>
    <w:rsid w:val="1988DED3"/>
    <w:rsid w:val="19A2868C"/>
    <w:rsid w:val="19A29DB3"/>
    <w:rsid w:val="19A6127B"/>
    <w:rsid w:val="19CC9E37"/>
    <w:rsid w:val="19E28A45"/>
    <w:rsid w:val="1A1266C7"/>
    <w:rsid w:val="1A141BFB"/>
    <w:rsid w:val="1A3D8D9A"/>
    <w:rsid w:val="1A4FB3C4"/>
    <w:rsid w:val="1AA33A7D"/>
    <w:rsid w:val="1AC3D2D3"/>
    <w:rsid w:val="1AE4D6C9"/>
    <w:rsid w:val="1AEBB27F"/>
    <w:rsid w:val="1B61D141"/>
    <w:rsid w:val="1B865D02"/>
    <w:rsid w:val="1B8B7AB1"/>
    <w:rsid w:val="1BAC7CA1"/>
    <w:rsid w:val="1BC5545E"/>
    <w:rsid w:val="1C02815D"/>
    <w:rsid w:val="1C173D6A"/>
    <w:rsid w:val="1C3EA365"/>
    <w:rsid w:val="1C61FD9B"/>
    <w:rsid w:val="1CB3A415"/>
    <w:rsid w:val="1CD30422"/>
    <w:rsid w:val="1CF05C94"/>
    <w:rsid w:val="1D0CA179"/>
    <w:rsid w:val="1D5D496A"/>
    <w:rsid w:val="1D81EC1F"/>
    <w:rsid w:val="1D99CCA4"/>
    <w:rsid w:val="1DAA7D56"/>
    <w:rsid w:val="1DB31E3F"/>
    <w:rsid w:val="1DD2E515"/>
    <w:rsid w:val="1E01C699"/>
    <w:rsid w:val="1E2AD00A"/>
    <w:rsid w:val="1E41142A"/>
    <w:rsid w:val="1E498C01"/>
    <w:rsid w:val="1E88FC34"/>
    <w:rsid w:val="1E938B1D"/>
    <w:rsid w:val="1EB0DB89"/>
    <w:rsid w:val="1ED9F764"/>
    <w:rsid w:val="1F0093CE"/>
    <w:rsid w:val="1F024348"/>
    <w:rsid w:val="1F110E17"/>
    <w:rsid w:val="1F1445AD"/>
    <w:rsid w:val="1F34B653"/>
    <w:rsid w:val="1F4C377A"/>
    <w:rsid w:val="1FAC3B35"/>
    <w:rsid w:val="1FC1B30D"/>
    <w:rsid w:val="1FC7185C"/>
    <w:rsid w:val="1FCDF3B7"/>
    <w:rsid w:val="201DB4F3"/>
    <w:rsid w:val="20606D76"/>
    <w:rsid w:val="2068A8A2"/>
    <w:rsid w:val="2077D65A"/>
    <w:rsid w:val="2099FD48"/>
    <w:rsid w:val="209F4F0A"/>
    <w:rsid w:val="20A9C504"/>
    <w:rsid w:val="20D98DA6"/>
    <w:rsid w:val="2187609F"/>
    <w:rsid w:val="21DB8E70"/>
    <w:rsid w:val="2255CC5D"/>
    <w:rsid w:val="22628FF1"/>
    <w:rsid w:val="2296EFB7"/>
    <w:rsid w:val="22ADC44E"/>
    <w:rsid w:val="22C91486"/>
    <w:rsid w:val="22F4E43A"/>
    <w:rsid w:val="23721D8A"/>
    <w:rsid w:val="237A3EDA"/>
    <w:rsid w:val="238D1E5B"/>
    <w:rsid w:val="239A3180"/>
    <w:rsid w:val="23B14D00"/>
    <w:rsid w:val="23D179DB"/>
    <w:rsid w:val="24187402"/>
    <w:rsid w:val="2463B351"/>
    <w:rsid w:val="247F4B5C"/>
    <w:rsid w:val="24B27AB0"/>
    <w:rsid w:val="24F69848"/>
    <w:rsid w:val="251B99FE"/>
    <w:rsid w:val="252D5376"/>
    <w:rsid w:val="252E0CC9"/>
    <w:rsid w:val="254147B0"/>
    <w:rsid w:val="258C4F2C"/>
    <w:rsid w:val="25BB590E"/>
    <w:rsid w:val="25CBB313"/>
    <w:rsid w:val="25CC7484"/>
    <w:rsid w:val="25D9FAB8"/>
    <w:rsid w:val="260EAB24"/>
    <w:rsid w:val="26118BF3"/>
    <w:rsid w:val="261A375A"/>
    <w:rsid w:val="2620E832"/>
    <w:rsid w:val="26544230"/>
    <w:rsid w:val="265A20B1"/>
    <w:rsid w:val="26821506"/>
    <w:rsid w:val="2684599F"/>
    <w:rsid w:val="26CE7837"/>
    <w:rsid w:val="272715C4"/>
    <w:rsid w:val="2741FB2D"/>
    <w:rsid w:val="275A0EDD"/>
    <w:rsid w:val="279DA6D9"/>
    <w:rsid w:val="27A354AA"/>
    <w:rsid w:val="283E471B"/>
    <w:rsid w:val="28477EC6"/>
    <w:rsid w:val="284F369E"/>
    <w:rsid w:val="2874DA5A"/>
    <w:rsid w:val="28801748"/>
    <w:rsid w:val="2890A2C3"/>
    <w:rsid w:val="289D5809"/>
    <w:rsid w:val="28C2E3CB"/>
    <w:rsid w:val="29554791"/>
    <w:rsid w:val="29A4602F"/>
    <w:rsid w:val="29F55834"/>
    <w:rsid w:val="2AE433FB"/>
    <w:rsid w:val="2B2597A9"/>
    <w:rsid w:val="2B2C5EE6"/>
    <w:rsid w:val="2BC89D06"/>
    <w:rsid w:val="2C3D3927"/>
    <w:rsid w:val="2C5F553F"/>
    <w:rsid w:val="2C7B8035"/>
    <w:rsid w:val="2C7D7A89"/>
    <w:rsid w:val="2C927325"/>
    <w:rsid w:val="2C9CFFAA"/>
    <w:rsid w:val="2D2701C7"/>
    <w:rsid w:val="2D49721C"/>
    <w:rsid w:val="2D93E86E"/>
    <w:rsid w:val="2DEB16B3"/>
    <w:rsid w:val="2E1DCFE4"/>
    <w:rsid w:val="2E22FD75"/>
    <w:rsid w:val="2E70908A"/>
    <w:rsid w:val="2E8218C9"/>
    <w:rsid w:val="2E8F7341"/>
    <w:rsid w:val="2F22C7DA"/>
    <w:rsid w:val="2FC7BE34"/>
    <w:rsid w:val="2FD8130C"/>
    <w:rsid w:val="3036296D"/>
    <w:rsid w:val="304103C9"/>
    <w:rsid w:val="30510F42"/>
    <w:rsid w:val="306A212A"/>
    <w:rsid w:val="30B86626"/>
    <w:rsid w:val="31073474"/>
    <w:rsid w:val="310E568C"/>
    <w:rsid w:val="315305DB"/>
    <w:rsid w:val="317C29D5"/>
    <w:rsid w:val="318D82DC"/>
    <w:rsid w:val="31F5F69F"/>
    <w:rsid w:val="32DC525A"/>
    <w:rsid w:val="335857EA"/>
    <w:rsid w:val="3389131C"/>
    <w:rsid w:val="33904A15"/>
    <w:rsid w:val="33AE8C58"/>
    <w:rsid w:val="33B28220"/>
    <w:rsid w:val="33E90CA8"/>
    <w:rsid w:val="342AC9DC"/>
    <w:rsid w:val="3436C6DF"/>
    <w:rsid w:val="3448CB67"/>
    <w:rsid w:val="34490577"/>
    <w:rsid w:val="344C725D"/>
    <w:rsid w:val="3451B0E1"/>
    <w:rsid w:val="34907EB5"/>
    <w:rsid w:val="34A4F7F8"/>
    <w:rsid w:val="34A84362"/>
    <w:rsid w:val="35046E1F"/>
    <w:rsid w:val="353CD245"/>
    <w:rsid w:val="3556CA68"/>
    <w:rsid w:val="3581ADB9"/>
    <w:rsid w:val="35B0E7A5"/>
    <w:rsid w:val="35F8F6F3"/>
    <w:rsid w:val="3664C3E3"/>
    <w:rsid w:val="3668DD90"/>
    <w:rsid w:val="3688FF68"/>
    <w:rsid w:val="36BC0C13"/>
    <w:rsid w:val="36CA599A"/>
    <w:rsid w:val="36F29014"/>
    <w:rsid w:val="37042689"/>
    <w:rsid w:val="374A4426"/>
    <w:rsid w:val="378CA703"/>
    <w:rsid w:val="378DE352"/>
    <w:rsid w:val="37B60264"/>
    <w:rsid w:val="37BC79C0"/>
    <w:rsid w:val="37C6F0B6"/>
    <w:rsid w:val="3830E00D"/>
    <w:rsid w:val="38408B2E"/>
    <w:rsid w:val="3844E63B"/>
    <w:rsid w:val="38505D3E"/>
    <w:rsid w:val="38947E10"/>
    <w:rsid w:val="3897DB25"/>
    <w:rsid w:val="38B1E1EB"/>
    <w:rsid w:val="38D2EA73"/>
    <w:rsid w:val="38E9794C"/>
    <w:rsid w:val="38F7CB0D"/>
    <w:rsid w:val="3917FC09"/>
    <w:rsid w:val="39288130"/>
    <w:rsid w:val="393E2F2A"/>
    <w:rsid w:val="39413D1B"/>
    <w:rsid w:val="39700F15"/>
    <w:rsid w:val="3980E20D"/>
    <w:rsid w:val="39980AD8"/>
    <w:rsid w:val="39AF64FD"/>
    <w:rsid w:val="39C09490"/>
    <w:rsid w:val="3A025D65"/>
    <w:rsid w:val="3A3300D2"/>
    <w:rsid w:val="3A6E4C5A"/>
    <w:rsid w:val="3AFA8EB2"/>
    <w:rsid w:val="3B2F3A9B"/>
    <w:rsid w:val="3B738A57"/>
    <w:rsid w:val="3B788C70"/>
    <w:rsid w:val="3B799EFD"/>
    <w:rsid w:val="3BBBE754"/>
    <w:rsid w:val="3BC0D0D8"/>
    <w:rsid w:val="3BEEE0A6"/>
    <w:rsid w:val="3BF1AB13"/>
    <w:rsid w:val="3BF630F3"/>
    <w:rsid w:val="3C00AD31"/>
    <w:rsid w:val="3C5B8585"/>
    <w:rsid w:val="3C661ED1"/>
    <w:rsid w:val="3C8798EF"/>
    <w:rsid w:val="3C8E1BA1"/>
    <w:rsid w:val="3CD1F009"/>
    <w:rsid w:val="3CFC4B96"/>
    <w:rsid w:val="3D39C602"/>
    <w:rsid w:val="3D3F2DB4"/>
    <w:rsid w:val="3D685511"/>
    <w:rsid w:val="3D6EDDAB"/>
    <w:rsid w:val="3DAAAC32"/>
    <w:rsid w:val="3E5B38AD"/>
    <w:rsid w:val="3E5EE4C9"/>
    <w:rsid w:val="3E684695"/>
    <w:rsid w:val="3E8AD978"/>
    <w:rsid w:val="3E9627A4"/>
    <w:rsid w:val="3E99410C"/>
    <w:rsid w:val="3E9D8E57"/>
    <w:rsid w:val="3EA2C138"/>
    <w:rsid w:val="3EE48602"/>
    <w:rsid w:val="3EF59462"/>
    <w:rsid w:val="3F2D6A2F"/>
    <w:rsid w:val="3F4772D1"/>
    <w:rsid w:val="3FA6044B"/>
    <w:rsid w:val="3FA944A6"/>
    <w:rsid w:val="3FC3A204"/>
    <w:rsid w:val="3FDA4C28"/>
    <w:rsid w:val="3FDE3446"/>
    <w:rsid w:val="406DB116"/>
    <w:rsid w:val="4076FFB1"/>
    <w:rsid w:val="40A1B897"/>
    <w:rsid w:val="40A70915"/>
    <w:rsid w:val="40AD59F1"/>
    <w:rsid w:val="40BA15F1"/>
    <w:rsid w:val="40CF445F"/>
    <w:rsid w:val="40DA617E"/>
    <w:rsid w:val="410B1ECA"/>
    <w:rsid w:val="4153856C"/>
    <w:rsid w:val="416F18F5"/>
    <w:rsid w:val="41C84D61"/>
    <w:rsid w:val="41F21555"/>
    <w:rsid w:val="41FA2B2C"/>
    <w:rsid w:val="42241785"/>
    <w:rsid w:val="4239F655"/>
    <w:rsid w:val="4246578F"/>
    <w:rsid w:val="424A0D48"/>
    <w:rsid w:val="42CE933A"/>
    <w:rsid w:val="42F022DC"/>
    <w:rsid w:val="430F262A"/>
    <w:rsid w:val="431AD788"/>
    <w:rsid w:val="431D8C0A"/>
    <w:rsid w:val="43824A68"/>
    <w:rsid w:val="43D1AA6F"/>
    <w:rsid w:val="4412DE79"/>
    <w:rsid w:val="44825CBB"/>
    <w:rsid w:val="44B47B27"/>
    <w:rsid w:val="44D28D7A"/>
    <w:rsid w:val="450A7D0C"/>
    <w:rsid w:val="457AFFD4"/>
    <w:rsid w:val="459E0D6D"/>
    <w:rsid w:val="45A33196"/>
    <w:rsid w:val="4625768D"/>
    <w:rsid w:val="466988E1"/>
    <w:rsid w:val="46C48BAA"/>
    <w:rsid w:val="46EFC19B"/>
    <w:rsid w:val="46F2860B"/>
    <w:rsid w:val="46FC5034"/>
    <w:rsid w:val="47065609"/>
    <w:rsid w:val="47150744"/>
    <w:rsid w:val="4733FD79"/>
    <w:rsid w:val="47416B1E"/>
    <w:rsid w:val="475D1E13"/>
    <w:rsid w:val="4764DCA8"/>
    <w:rsid w:val="477B268F"/>
    <w:rsid w:val="47977CEF"/>
    <w:rsid w:val="47AA6630"/>
    <w:rsid w:val="47BEA88E"/>
    <w:rsid w:val="47CAF22B"/>
    <w:rsid w:val="482EBAF1"/>
    <w:rsid w:val="4859C5C0"/>
    <w:rsid w:val="48A6F0E9"/>
    <w:rsid w:val="48E6924E"/>
    <w:rsid w:val="4915C280"/>
    <w:rsid w:val="4944FF3B"/>
    <w:rsid w:val="495FCB56"/>
    <w:rsid w:val="49627B0B"/>
    <w:rsid w:val="497C5C99"/>
    <w:rsid w:val="49A4AA6C"/>
    <w:rsid w:val="49ACE67D"/>
    <w:rsid w:val="49AD9136"/>
    <w:rsid w:val="49DCB10B"/>
    <w:rsid w:val="4A17EFDD"/>
    <w:rsid w:val="4A2D9821"/>
    <w:rsid w:val="4A6FB0F5"/>
    <w:rsid w:val="4A8EBE42"/>
    <w:rsid w:val="4AA88FEC"/>
    <w:rsid w:val="4AB1BC2B"/>
    <w:rsid w:val="4AB7C7F7"/>
    <w:rsid w:val="4B92AD08"/>
    <w:rsid w:val="4B9EE1D9"/>
    <w:rsid w:val="4C203F10"/>
    <w:rsid w:val="4C4AA61E"/>
    <w:rsid w:val="4C610CF0"/>
    <w:rsid w:val="4C9CC3D1"/>
    <w:rsid w:val="4CB37190"/>
    <w:rsid w:val="4CE6E9BE"/>
    <w:rsid w:val="4CE95C3E"/>
    <w:rsid w:val="4CF4BF6E"/>
    <w:rsid w:val="4D3C0586"/>
    <w:rsid w:val="4D5BF16D"/>
    <w:rsid w:val="4D6C04E6"/>
    <w:rsid w:val="4DA49883"/>
    <w:rsid w:val="4DFD8582"/>
    <w:rsid w:val="4E25689B"/>
    <w:rsid w:val="4E2694D7"/>
    <w:rsid w:val="4E846A18"/>
    <w:rsid w:val="4E8562CA"/>
    <w:rsid w:val="4ECBEA5C"/>
    <w:rsid w:val="4EE93352"/>
    <w:rsid w:val="4F00AE91"/>
    <w:rsid w:val="4F217DF1"/>
    <w:rsid w:val="4F3900C8"/>
    <w:rsid w:val="4FCE75A6"/>
    <w:rsid w:val="4FE3F23F"/>
    <w:rsid w:val="4FFB05F1"/>
    <w:rsid w:val="500E8BC8"/>
    <w:rsid w:val="50234B21"/>
    <w:rsid w:val="50534637"/>
    <w:rsid w:val="506B49D9"/>
    <w:rsid w:val="5072C392"/>
    <w:rsid w:val="509249B0"/>
    <w:rsid w:val="50D1492C"/>
    <w:rsid w:val="5114EC34"/>
    <w:rsid w:val="51160BAE"/>
    <w:rsid w:val="511B6403"/>
    <w:rsid w:val="518F5CE3"/>
    <w:rsid w:val="51EAA20C"/>
    <w:rsid w:val="52252127"/>
    <w:rsid w:val="522810B5"/>
    <w:rsid w:val="52388564"/>
    <w:rsid w:val="523A9C8B"/>
    <w:rsid w:val="52490C7F"/>
    <w:rsid w:val="52A5B293"/>
    <w:rsid w:val="52AB7EA2"/>
    <w:rsid w:val="535B7BAA"/>
    <w:rsid w:val="537BCECB"/>
    <w:rsid w:val="5382C3AE"/>
    <w:rsid w:val="53E4808B"/>
    <w:rsid w:val="54F136CC"/>
    <w:rsid w:val="551E0F4A"/>
    <w:rsid w:val="552F7501"/>
    <w:rsid w:val="559A181A"/>
    <w:rsid w:val="55ADFD34"/>
    <w:rsid w:val="5628EBD8"/>
    <w:rsid w:val="56BE3390"/>
    <w:rsid w:val="56DFC327"/>
    <w:rsid w:val="56E28480"/>
    <w:rsid w:val="56E948EF"/>
    <w:rsid w:val="570DF538"/>
    <w:rsid w:val="5710B7CC"/>
    <w:rsid w:val="57545BE7"/>
    <w:rsid w:val="579E86E1"/>
    <w:rsid w:val="57CB3DBF"/>
    <w:rsid w:val="58664DD9"/>
    <w:rsid w:val="588EAADD"/>
    <w:rsid w:val="58C374D0"/>
    <w:rsid w:val="58ED7CB3"/>
    <w:rsid w:val="58F123F2"/>
    <w:rsid w:val="59000A3E"/>
    <w:rsid w:val="592C98CF"/>
    <w:rsid w:val="596CE80F"/>
    <w:rsid w:val="597864FE"/>
    <w:rsid w:val="597F2904"/>
    <w:rsid w:val="598C2D46"/>
    <w:rsid w:val="5A0204EA"/>
    <w:rsid w:val="5A0DD77C"/>
    <w:rsid w:val="5A5BD6A9"/>
    <w:rsid w:val="5AF61EA4"/>
    <w:rsid w:val="5B0E0D87"/>
    <w:rsid w:val="5B6DCD87"/>
    <w:rsid w:val="5B913CCA"/>
    <w:rsid w:val="5C2F5E2C"/>
    <w:rsid w:val="5C4C5446"/>
    <w:rsid w:val="5C5E60A6"/>
    <w:rsid w:val="5C624947"/>
    <w:rsid w:val="5C653285"/>
    <w:rsid w:val="5C82EE74"/>
    <w:rsid w:val="5C9D90C7"/>
    <w:rsid w:val="5CAD83B1"/>
    <w:rsid w:val="5D37D85B"/>
    <w:rsid w:val="5D3A5CC8"/>
    <w:rsid w:val="5D4D2A62"/>
    <w:rsid w:val="5D51E09E"/>
    <w:rsid w:val="5D738A94"/>
    <w:rsid w:val="5DB82A73"/>
    <w:rsid w:val="5DCF9D58"/>
    <w:rsid w:val="5E239EF7"/>
    <w:rsid w:val="5E47CAA5"/>
    <w:rsid w:val="5E6C4D0B"/>
    <w:rsid w:val="5E844939"/>
    <w:rsid w:val="5EAEF103"/>
    <w:rsid w:val="5EB8FEAD"/>
    <w:rsid w:val="5ECC2DF0"/>
    <w:rsid w:val="5F1FA0D7"/>
    <w:rsid w:val="5F7A185C"/>
    <w:rsid w:val="5F8F4208"/>
    <w:rsid w:val="5FA2765B"/>
    <w:rsid w:val="6011685B"/>
    <w:rsid w:val="60275982"/>
    <w:rsid w:val="60282DB3"/>
    <w:rsid w:val="60657EBB"/>
    <w:rsid w:val="6067A90B"/>
    <w:rsid w:val="606CFBB2"/>
    <w:rsid w:val="607F94F1"/>
    <w:rsid w:val="6096DCED"/>
    <w:rsid w:val="60BB441B"/>
    <w:rsid w:val="60D5C560"/>
    <w:rsid w:val="60E99BEE"/>
    <w:rsid w:val="614C579B"/>
    <w:rsid w:val="61A02643"/>
    <w:rsid w:val="61A6A7A5"/>
    <w:rsid w:val="620B5AE7"/>
    <w:rsid w:val="6288EF58"/>
    <w:rsid w:val="62AAF6C5"/>
    <w:rsid w:val="62D010FC"/>
    <w:rsid w:val="630F36E2"/>
    <w:rsid w:val="6318DF68"/>
    <w:rsid w:val="6336B3FD"/>
    <w:rsid w:val="635D5493"/>
    <w:rsid w:val="63D66DEA"/>
    <w:rsid w:val="63D9B843"/>
    <w:rsid w:val="63E50CA8"/>
    <w:rsid w:val="6415FB71"/>
    <w:rsid w:val="648329C9"/>
    <w:rsid w:val="648C5256"/>
    <w:rsid w:val="64CD6DE4"/>
    <w:rsid w:val="64DCAB1D"/>
    <w:rsid w:val="6550F36A"/>
    <w:rsid w:val="6581A2AF"/>
    <w:rsid w:val="65AF21D3"/>
    <w:rsid w:val="65BF1526"/>
    <w:rsid w:val="664BC250"/>
    <w:rsid w:val="664E85BB"/>
    <w:rsid w:val="6657D867"/>
    <w:rsid w:val="667ECC00"/>
    <w:rsid w:val="669047AD"/>
    <w:rsid w:val="66A5A484"/>
    <w:rsid w:val="66AF2F49"/>
    <w:rsid w:val="66EF2430"/>
    <w:rsid w:val="67014E2D"/>
    <w:rsid w:val="67023F69"/>
    <w:rsid w:val="6738049C"/>
    <w:rsid w:val="67A61DC3"/>
    <w:rsid w:val="67C20402"/>
    <w:rsid w:val="67F78D41"/>
    <w:rsid w:val="6833607A"/>
    <w:rsid w:val="685E3229"/>
    <w:rsid w:val="687D67FD"/>
    <w:rsid w:val="689F1EF8"/>
    <w:rsid w:val="689FD231"/>
    <w:rsid w:val="68E7A1DB"/>
    <w:rsid w:val="6938803A"/>
    <w:rsid w:val="698D2E07"/>
    <w:rsid w:val="698FF9A8"/>
    <w:rsid w:val="69994E44"/>
    <w:rsid w:val="69A5A24B"/>
    <w:rsid w:val="69BD5B1B"/>
    <w:rsid w:val="69E726C2"/>
    <w:rsid w:val="6A078978"/>
    <w:rsid w:val="6A0D85C7"/>
    <w:rsid w:val="6A5E3A41"/>
    <w:rsid w:val="6AF05FDB"/>
    <w:rsid w:val="6B495FE7"/>
    <w:rsid w:val="6BA8AC0A"/>
    <w:rsid w:val="6BD1E77E"/>
    <w:rsid w:val="6C47CE46"/>
    <w:rsid w:val="6C48E0DF"/>
    <w:rsid w:val="6C62661F"/>
    <w:rsid w:val="6DA0CA9B"/>
    <w:rsid w:val="6E092325"/>
    <w:rsid w:val="6E0FA4C7"/>
    <w:rsid w:val="6EB491E7"/>
    <w:rsid w:val="6ED0B4AE"/>
    <w:rsid w:val="6F175907"/>
    <w:rsid w:val="6F42AFF9"/>
    <w:rsid w:val="6F5D9514"/>
    <w:rsid w:val="6F69492A"/>
    <w:rsid w:val="6F9BD369"/>
    <w:rsid w:val="6FA7B9DE"/>
    <w:rsid w:val="6FC5246B"/>
    <w:rsid w:val="700B071C"/>
    <w:rsid w:val="7033CEA6"/>
    <w:rsid w:val="705D0169"/>
    <w:rsid w:val="709C47EA"/>
    <w:rsid w:val="711DED87"/>
    <w:rsid w:val="71DBE934"/>
    <w:rsid w:val="722C589F"/>
    <w:rsid w:val="725CCC06"/>
    <w:rsid w:val="727B3638"/>
    <w:rsid w:val="7296B3F0"/>
    <w:rsid w:val="72A9874E"/>
    <w:rsid w:val="72C10AC6"/>
    <w:rsid w:val="72FCECF1"/>
    <w:rsid w:val="7331A25D"/>
    <w:rsid w:val="736ED425"/>
    <w:rsid w:val="73713DA8"/>
    <w:rsid w:val="73E28089"/>
    <w:rsid w:val="7418F147"/>
    <w:rsid w:val="74579347"/>
    <w:rsid w:val="74951AA3"/>
    <w:rsid w:val="751DD3F7"/>
    <w:rsid w:val="75680F97"/>
    <w:rsid w:val="7595C610"/>
    <w:rsid w:val="75F22005"/>
    <w:rsid w:val="7615EE8B"/>
    <w:rsid w:val="7646297C"/>
    <w:rsid w:val="764E5350"/>
    <w:rsid w:val="7668878A"/>
    <w:rsid w:val="76820E6F"/>
    <w:rsid w:val="76B381DC"/>
    <w:rsid w:val="76BD8129"/>
    <w:rsid w:val="76DAEEB0"/>
    <w:rsid w:val="76E02AF0"/>
    <w:rsid w:val="76E893D0"/>
    <w:rsid w:val="77519313"/>
    <w:rsid w:val="77624C1E"/>
    <w:rsid w:val="777D9BFC"/>
    <w:rsid w:val="77969066"/>
    <w:rsid w:val="77AC7E16"/>
    <w:rsid w:val="77C70CD1"/>
    <w:rsid w:val="77D3F20E"/>
    <w:rsid w:val="77E3033B"/>
    <w:rsid w:val="780C4BC2"/>
    <w:rsid w:val="780C672D"/>
    <w:rsid w:val="783AEEAE"/>
    <w:rsid w:val="785439D6"/>
    <w:rsid w:val="7861648B"/>
    <w:rsid w:val="78F90245"/>
    <w:rsid w:val="790BC1A1"/>
    <w:rsid w:val="7938F9C2"/>
    <w:rsid w:val="7957D8C7"/>
    <w:rsid w:val="79825A46"/>
    <w:rsid w:val="79848A4A"/>
    <w:rsid w:val="799448D2"/>
    <w:rsid w:val="79B3D912"/>
    <w:rsid w:val="79B504B8"/>
    <w:rsid w:val="79CC4EF1"/>
    <w:rsid w:val="79EB0671"/>
    <w:rsid w:val="79FBA9B1"/>
    <w:rsid w:val="7A0E82A6"/>
    <w:rsid w:val="7A218CF9"/>
    <w:rsid w:val="7A664740"/>
    <w:rsid w:val="7A8AE230"/>
    <w:rsid w:val="7AA8F389"/>
    <w:rsid w:val="7AD9A598"/>
    <w:rsid w:val="7AFB5A54"/>
    <w:rsid w:val="7B03E3D2"/>
    <w:rsid w:val="7B12A258"/>
    <w:rsid w:val="7B831288"/>
    <w:rsid w:val="7B8869CA"/>
    <w:rsid w:val="7C010EA7"/>
    <w:rsid w:val="7C03163F"/>
    <w:rsid w:val="7CA1EBA2"/>
    <w:rsid w:val="7D1AF46D"/>
    <w:rsid w:val="7D21F603"/>
    <w:rsid w:val="7D781744"/>
    <w:rsid w:val="7D84D7AA"/>
    <w:rsid w:val="7DC2414D"/>
    <w:rsid w:val="7DD4F321"/>
    <w:rsid w:val="7DE0C821"/>
    <w:rsid w:val="7E10330E"/>
    <w:rsid w:val="7E1C3AC3"/>
    <w:rsid w:val="7E83EEE1"/>
    <w:rsid w:val="7EE345C0"/>
    <w:rsid w:val="7EEFF59D"/>
    <w:rsid w:val="7F256008"/>
    <w:rsid w:val="7F321A92"/>
    <w:rsid w:val="7F321AC4"/>
    <w:rsid w:val="7F6A229B"/>
    <w:rsid w:val="7F78B30E"/>
    <w:rsid w:val="7FB6E270"/>
    <w:rsid w:val="7FBF5E8E"/>
    <w:rsid w:val="7FC28ECF"/>
    <w:rsid w:val="7FC5FC0B"/>
    <w:rsid w:val="7FE25E3E"/>
    <w:rsid w:val="7FF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35BE65"/>
  <w15:chartTrackingRefBased/>
  <w15:docId w15:val="{73446047-B85C-6343-8247-08843277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05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2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E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674D"/>
  </w:style>
  <w:style w:type="paragraph" w:styleId="ListParagraph">
    <w:name w:val="List Paragraph"/>
    <w:basedOn w:val="Normal"/>
    <w:uiPriority w:val="34"/>
    <w:qFormat/>
    <w:rsid w:val="0093592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935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26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3E9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620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t.mcmaster.ca/app/uploads/SPS-B2-Teaching-Portfolios-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retariat.mcmaster.ca/app/uploads/SPS-B2-Teaching-Portfolios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retariat.mcmaster.ca/app/uploads/SPS-B2-Teaching-Portfolios-.pdf" TargetMode="External"/><Relationship Id="rId5" Type="http://schemas.openxmlformats.org/officeDocument/2006/relationships/hyperlink" Target="https://ctlt.ubc.ca/resources/teaching/portfolio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1215</Words>
  <Characters>6928</Characters>
  <Application>Microsoft Office Word</Application>
  <DocSecurity>0</DocSecurity>
  <Lines>57</Lines>
  <Paragraphs>16</Paragraphs>
  <ScaleCrop>false</ScaleCrop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Kothai Gunaratnam</dc:creator>
  <cp:keywords/>
  <dc:description/>
  <cp:lastModifiedBy>Rebecca Taylor</cp:lastModifiedBy>
  <cp:revision>2</cp:revision>
  <dcterms:created xsi:type="dcterms:W3CDTF">2024-08-01T16:25:00Z</dcterms:created>
  <dcterms:modified xsi:type="dcterms:W3CDTF">2024-08-01T16:25:00Z</dcterms:modified>
</cp:coreProperties>
</file>